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пасіці</w:t>
      </w:r>
    </w:p>
    <w:p>
      <w:r>
        <w:br/>
        <w:t xml:space="preserve"> Дадан. Дуплянка. На березі білій&lt;br /&gt;</w:t>
        <w:br/>
        <w:t>Іконка праведних Зосими і Саватія.&lt;br /&gt;</w:t>
        <w:br/>
        <w:t>Над вуликами-кельями день цілий&lt;br /&gt;</w:t>
        <w:br/>
        <w:t>Кружляє працьовита братія.</w:t>
      </w:r>
    </w:p>
    <w:p>
      <w:r>
        <w:br/>
        <w:t>Несуть у келії ченці крилаті&lt;br /&gt;</w:t>
        <w:br/>
        <w:t>Мед золотий і віск на жовті свічі…&lt;br /&gt;</w:t>
        <w:br/>
        <w:t>Привіт мій вам, працьовники завзяті,&lt;br /&gt;</w:t>
        <w:br/>
        <w:t>Уклін мій вам, невтомні будівничі!</w:t>
      </w:r>
    </w:p>
    <w:p>
      <w:r>
        <w:br/>
        <w:t>Невпинно цілий день працює братія,&lt;br /&gt;</w:t>
        <w:br/>
        <w:t>А вечором стихають в кельях шуми руху.&lt;br /&gt;</w:t>
        <w:br/>
        <w:t>Іконка праведних Зосими і Саватія&lt;br /&gt;</w:t>
        <w:br/>
        <w:t>Вартує манастир від злого духу.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пасіці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