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морі</w:t>
      </w:r>
    </w:p>
    <w:p>
      <w:r>
        <w:br/>
        <w:t xml:space="preserve"> Зривається буря від краю до краю,&lt;br /&gt;</w:t>
        <w:br/>
        <w:t>Бурхочуть навколо вали;&lt;br /&gt;</w:t>
        <w:br/>
        <w:t>Погнулася щогла... Дарма позираю&lt;br /&gt;</w:t>
        <w:br/>
        <w:t>Вперед непроглядної мли.</w:t>
      </w:r>
    </w:p>
    <w:p>
      <w:r>
        <w:br/>
        <w:t>Ні променя навіть, ні гуку людського,&lt;br /&gt;</w:t>
        <w:br/>
        <w:t>Реве лишень вітер водно,&lt;br /&gt;</w:t>
        <w:br/>
        <w:t>Скажено запліскує човна гибкого...&lt;br /&gt;</w:t>
        <w:br/>
        <w:t>Набачив я згубу давно.</w:t>
      </w:r>
    </w:p>
    <w:p>
      <w:r>
        <w:br/>
        <w:t>Хвилина — і стану я жертвою моря,&lt;br /&gt;</w:t>
        <w:br/>
        <w:t>Без духу поляжу на дні...&lt;br /&gt;</w:t>
        <w:br/>
        <w:t>Немає рятунку... не буде... хоч зоря&lt;br /&gt;</w:t>
        <w:br/>
        <w:t>Заблимала вже вдалині!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