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могилі Симона Петлюри</w:t>
      </w:r>
    </w:p>
    <w:p>
      <w:r>
        <w:br/>
        <w:t xml:space="preserve"> Вузькі алеї й нагробки — впритул.&lt;br /&gt;</w:t>
        <w:br/>
        <w:t>Старого цвинтаря планована тіснота.&lt;br /&gt;</w:t>
        <w:br/>
        <w:t>За мурами не чути міста гул,&lt;br /&gt;</w:t>
        <w:br/>
        <w:t>А тут лише одна дошкульна нота</w:t>
      </w:r>
    </w:p>
    <w:p>
      <w:r>
        <w:br/>
        <w:t>Бринить на серці, наче на струні,&lt;br /&gt;</w:t>
        <w:br/>
        <w:t>І крає душу похоронним ритмом —&lt;br /&gt;</w:t>
        <w:br/>
        <w:t>Чому у цій байдужій стороні&lt;br /&gt;</w:t>
        <w:br/>
        <w:t>Ти смерть прийняв з лицем відкритим?</w:t>
      </w:r>
    </w:p>
    <w:p>
      <w:r>
        <w:br/>
        <w:t>Ти впав, як личить лицарям, в строю,&lt;br /&gt;</w:t>
        <w:br/>
        <w:t>Проллявши чесну кров на брук Парижа,&lt;br /&gt;</w:t>
        <w:br/>
        <w:t>Хоч у козацьку грудь, отамане, твою&lt;br /&gt;</w:t>
        <w:br/>
        <w:t>Стріляв не воїн, а потвора хижа.</w:t>
      </w:r>
    </w:p>
    <w:p>
      <w:r>
        <w:br/>
        <w:t>Він тіло вбив — злощасний той агент.&lt;br /&gt;</w:t>
        <w:br/>
        <w:t>Та з року в рік вже понад півстоліття&lt;br /&gt;</w:t>
        <w:br/>
        <w:t>З катедр коледжів і зі шпальт газет&lt;br /&gt;</w:t>
        <w:br/>
        <w:t>На тебе шкіриться злоба старозавітня.</w:t>
      </w:r>
    </w:p>
    <w:p>
      <w:r>
        <w:br/>
        <w:t>І жовч обману на весь світ тече,&lt;br /&gt;</w:t>
        <w:br/>
        <w:t>І стріли наклепу у твій ціляє образ&lt;br /&gt;</w:t>
        <w:br/>
        <w:t>Лукава твань, що споконвіку тче&lt;br /&gt;</w:t>
        <w:br/>
        <w:t>Обмову ненависну і недобру —</w:t>
      </w:r>
    </w:p>
    <w:p>
      <w:r>
        <w:br/>
        <w:t>Годованку творця всесвітньої олжи,&lt;br /&gt;</w:t>
        <w:br/>
        <w:t>Коханку маклерів підступности й розбрату…&lt;br /&gt;</w:t>
        <w:br/>
        <w:t>Та що ж, отамане, в чужій землі лежи,&lt;br /&gt;</w:t>
        <w:br/>
        <w:t>Поки твій прах сюди прийдуть забрати</w:t>
      </w:r>
    </w:p>
    <w:p>
      <w:r>
        <w:br/>
        <w:t>До Києва Вкраїни вільної посли&lt;br /&gt;</w:t>
        <w:br/>
        <w:t>І поховати на Аскольдовій могилі.&lt;br /&gt;</w:t>
        <w:br/>
        <w:t>Щоб час настав той, Боже наш, пошли&lt;br /&gt;</w:t>
        <w:br/>
        <w:t>Нам сили в розумі і розуму у силі!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могилі Симона Петлюри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