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лижвах</w:t>
      </w:r>
    </w:p>
    <w:p>
      <w:r>
        <w:br/>
        <w:t xml:space="preserve"> Тихо і сонно навколо.&lt;br /&gt;</w:t>
        <w:br/>
        <w:t>Закришталилась синь.&lt;br /&gt;</w:t>
        <w:br/>
        <w:t>Загорнулися доли,&lt;br /&gt;</w:t>
        <w:br/>
        <w:t>Сумерк плющить ліси.</w:t>
      </w:r>
    </w:p>
    <w:p>
      <w:r>
        <w:br/>
        <w:t>Всі дороги затерті,&lt;br /&gt;</w:t>
        <w:br/>
        <w:t>Саван стежку прикрив.&lt;br /&gt;</w:t>
        <w:br/>
        <w:t>Крила срібної смерти&lt;br /&gt;</w:t>
        <w:br/>
        <w:t>Вниз спустились з гори.</w:t>
      </w:r>
    </w:p>
    <w:p>
      <w:r>
        <w:br/>
        <w:t>Далеч синя й прозора,&lt;br /&gt;</w:t>
        <w:br/>
        <w:t>І рівнин скатерки&lt;br /&gt;</w:t>
        <w:br/>
        <w:t>Піднімаються вгору&lt;br /&gt;</w:t>
        <w:br/>
        <w:t>І цілують блакить.</w:t>
      </w:r>
    </w:p>
    <w:p>
      <w:r>
        <w:br/>
        <w:t>Серед мерзлого гаю&lt;br /&gt;</w:t>
        <w:br/>
        <w:t>Я на лижвах один&lt;br /&gt;</w:t>
        <w:br/>
        <w:t>Сонну тишу лякаю&lt;br /&gt;</w:t>
        <w:br/>
        <w:t>Співом гучно-дзвінким.</w:t>
      </w:r>
    </w:p>
    <w:p>
      <w:r>
        <w:br/>
        <w:t>Ой, як сонно та голо!&lt;br /&gt;</w:t>
        <w:br/>
        <w:t>Лиш на сміх мій лункий&lt;br /&gt;</w:t>
        <w:br/>
        <w:t>Озиваються доли,&lt;br /&gt;</w:t>
        <w:br/>
        <w:t>Розсипають дзвінки.</w:t>
      </w:r>
    </w:p>
    <w:p>
      <w:r>
        <w:br/>
        <w:t>По льоду линуть лижви,&lt;br /&gt;</w:t>
        <w:br/>
        <w:t>Вітер холодом дме&lt;br /&gt;</w:t>
        <w:br/>
        <w:t>Та лице моє лиже,&lt;br /&gt;</w:t>
        <w:br/>
        <w:t>Мне в обіймах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лижвах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