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човні</w:t>
      </w:r>
    </w:p>
    <w:p>
      <w:r>
        <w:br/>
        <w:t xml:space="preserve"> На човні уся сім'я:&lt;br /&gt;</w:t>
        <w:br/>
        <w:t>Тато, я і мама.&lt;br /&gt;</w:t>
        <w:br/>
        <w:t>За борти держуся я&lt;br /&gt;</w:t>
        <w:br/>
        <w:t>Обома руками.</w:t>
      </w:r>
    </w:p>
    <w:p>
      <w:r>
        <w:br/>
        <w:t>Тато вже мотор завів,&lt;br /&gt;</w:t>
        <w:br/>
        <w:t>За кермо вхопився.&lt;br /&gt;</w:t>
        <w:br/>
        <w:t>Човен рвучко затремтів —&lt;br /&gt;</w:t>
        <w:br/>
        <w:t>І мотор спинився.</w:t>
      </w:r>
    </w:p>
    <w:p>
      <w:r>
        <w:br/>
        <w:t>Тато ремінь в руки брав&lt;br /&gt;</w:t>
        <w:br/>
        <w:t>Щось разів із двісті —&lt;br /&gt;</w:t>
        <w:br/>
        <w:t>Тільки човен все плигав&lt;br /&gt;</w:t>
        <w:br/>
        <w:t>На одному місці.</w:t>
      </w:r>
    </w:p>
    <w:p>
      <w:r>
        <w:br/>
        <w:t>І, напевно, наш татусь&lt;br /&gt;</w:t>
        <w:br/>
        <w:t>Ще б за ремінь брався,&lt;br /&gt;</w:t>
        <w:br/>
        <w:t>Коли б я не озирнувсь&lt;br /&gt;</w:t>
        <w:br/>
        <w:t>І не розсміявся:</w:t>
      </w:r>
    </w:p>
    <w:p>
      <w:r>
        <w:br/>
        <w:t>Отака-то дивина! —&lt;br /&gt;</w:t>
        <w:br/>
        <w:t>Я гукнув до тата.—&lt;br /&gt;</w:t>
        <w:br/>
        <w:t>Це ж забулися човна&lt;br /&gt;</w:t>
        <w:br/>
        <w:t>З якоря ми зняти!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човні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