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березі Він вогонь розклав...</w:t>
      </w:r>
    </w:p>
    <w:p>
      <w:r>
        <w:br/>
        <w:t xml:space="preserve"> На березі Він вогонь розклав.&lt;br /&gt;</w:t>
        <w:br/>
        <w:t>Петро в човні не знаходив місця&lt;br /&gt;</w:t>
        <w:br/>
        <w:t>і кинувся в море, добрався вплав&lt;br /&gt;</w:t>
        <w:br/>
        <w:t>апостол, що тричі Його зрікся.</w:t>
      </w:r>
    </w:p>
    <w:p>
      <w:r>
        <w:br/>
        <w:t>На землю ступив, хитку від сльози.&lt;br /&gt;</w:t>
        <w:br/>
        <w:t>Стрічає, цілує Син Чоловічий.&lt;br /&gt;</w:t>
        <w:br/>
        <w:t>І мовить: "Ягнята мої паси".&lt;br /&gt;</w:t>
        <w:br/>
        <w:t>Говорить тричі.</w:t>
      </w:r>
    </w:p>
    <w:p>
      <w:r>
        <w:br/>
        <w:t>Та перша Воскреслого бачила ти.&lt;br /&gt;</w:t>
        <w:br/>
        <w:t>Не зразу впізнала, від сліз незряча.&lt;br /&gt;</w:t>
        <w:br/>
        <w:t>Встав з гробу&lt;br /&gt;</w:t>
        <w:br/>
        <w:t>і з неба має зійти,&lt;br /&gt;</w:t>
        <w:br/>
        <w:t>і знов запитати:"Чого ти плачеш,&lt;br /&gt;</w:t>
        <w:br/>
        <w:t>МАРІЄ?"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березі Він вогонь розклав...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