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Мужчинам</w:t>
      </w:r>
    </w:p>
    <w:p>
      <w:r>
        <w:br/>
        <w:t xml:space="preserve"> Не зірвуться слова, гартовані, як криця,&lt;br /&gt;</w:t>
        <w:br/>
        <w:t>І у руці перо не зміниться на спис.&lt;br /&gt;</w:t>
        <w:br/>
        <w:t>Бо ми лише жінки. У нас душа криниця,&lt;br /&gt;</w:t>
        <w:br/>
        <w:t>З якої ви п'єте: змагайся і кріпись!</w:t>
      </w:r>
    </w:p>
    <w:p>
      <w:r>
        <w:br/>
        <w:t>І ми їх даємо не у залізнім гимні,&lt;br /&gt;</w:t>
        <w:br/>
        <w:t>У сріблі ніжних слів, у вірі в вашу міць.&lt;br /&gt;</w:t>
        <w:br/>
        <w:t>Бо швидко прийде день і у завісі димній&lt;br /&gt;</w:t>
        <w:br/>
        <w:t>Ви зникнете від нас, мов зграя вільних птиць.</w:t>
      </w:r>
    </w:p>
    <w:p>
      <w:r>
        <w:br/>
        <w:t>Ще сальви не було, не заревли гармати,&lt;br /&gt;</w:t>
        <w:br/>
        <w:t>Та ви вже на ногах. І ми в останній раз&lt;br /&gt;</w:t>
        <w:br/>
        <w:t>Все, що дає життя іскристе і багате,&lt;br /&gt;</w:t>
        <w:br/>
        <w:t>Мов медоносний сік, збираємо для вас.</w:t>
      </w:r>
    </w:p>
    <w:p>
      <w:r>
        <w:br/>
        <w:t>Гойдайте ж кличний дзвін!&lt;br /&gt;</w:t>
        <w:br/>
        <w:t>Крешіть вогонь із кремнів!&lt;br /&gt;</w:t>
        <w:br/>
        <w:t>Ми ж, радістю життя вас напоївши вщерть, —&lt;br /&gt;</w:t>
        <w:br/>
        <w:t>Без металевих слів і без зідхань даремних&lt;br /&gt;</w:t>
        <w:br/>
        <w:t>По ваших же слідах підемо хоч на смерть!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Мужчинам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