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 ровесники вже дивляться туди...</w:t>
      </w:r>
    </w:p>
    <w:p>
      <w:r>
        <w:br/>
        <w:t xml:space="preserve"> Мої ровесники вже дивляться туди,&lt;br /&gt;</w:t>
        <w:br/>
        <w:t>У ті роки, з яких давно ми вийшли,&lt;br /&gt;</w:t>
        <w:br/>
        <w:t>Де дзвінко так, мов трави із води,&lt;br /&gt;</w:t>
        <w:br/>
        <w:t>Ростуть дівчата – молоденькі вишні.&lt;br /&gt;</w:t>
        <w:br/>
        <w:t>Вони ідуть, упевнені в собі,&lt;br /&gt;</w:t>
        <w:br/>
        <w:t>Несуть красу, літами не прибиту,&lt;br /&gt;</w:t>
        <w:br/>
        <w:t>І вірять, що у світі голубім&lt;br /&gt;</w:t>
        <w:br/>
        <w:t>Лише для них і посмішки, і квіти.&lt;br /&gt;</w:t>
        <w:br/>
        <w:t>І що життя ось тільки почало&lt;br /&gt;</w:t>
        <w:br/>
        <w:t>Свій тихий плин, і радість, і кохання...&lt;br /&gt;</w:t>
        <w:br/>
        <w:t>Ну як їм знать, що все оце було,&lt;br /&gt;</w:t>
        <w:br/>
        <w:t>Що все оце не вперше й не востаннє,&lt;br /&gt;</w:t>
        <w:br/>
        <w:t>І що недовго зелені буять –&lt;br /&gt;</w:t>
        <w:br/>
        <w:t>Вже серпень там, за рогом, дожидає,&lt;br /&gt;</w:t>
        <w:br/>
        <w:t>Бо все в житті повинно одцвітать...&lt;br /&gt;</w:t>
        <w:br/>
        <w:t>Але вони про це іще не знають.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 ровесники вже дивляться туди...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