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тінь</w:t>
      </w:r>
    </w:p>
    <w:p>
      <w:r>
        <w:br/>
        <w:t xml:space="preserve"> Роберт Льюїс Стівенсон&lt;br /&gt;</w:t>
        <w:br/>
        <w:t>Моя тінь</w:t>
      </w:r>
    </w:p>
    <w:p>
      <w:r>
        <w:br/>
        <w:t>У мене є маленька тінь, що скрізь іде за мною,&lt;br /&gt;</w:t>
        <w:br/>
        <w:t>I я не знаю, що робить із нею отакою.&lt;br /&gt;</w:t>
        <w:br/>
        <w:t>Від голови до п'ят вона — точнісінько я сам:&lt;br /&gt;</w:t>
        <w:br/>
        <w:t>Лиш хочу в ліжко я стрибнуть — а тінь моя вже там!</w:t>
      </w:r>
    </w:p>
    <w:p>
      <w:r>
        <w:br/>
        <w:t>Та що завжди мене у ній найдужче дивувало,&lt;br /&gt;</w:t>
        <w:br/>
        <w:t>Це як уміє тінь рости — не тихо й не помалу,&lt;br /&gt;</w:t>
        <w:br/>
        <w:t>Як діти всі ростуть, а враз то збільшиться вона,&lt;br /&gt;</w:t>
        <w:br/>
        <w:t>То раптом лопне й опаде, мов кулька надувна.</w:t>
      </w:r>
    </w:p>
    <w:p>
      <w:r>
        <w:br/>
        <w:t>Цій тіні зовсім невтямки, як грають інші діти,&lt;br /&gt;</w:t>
        <w:br/>
        <w:t>I я не знаю, як втекти, куди її подіти, —&lt;br /&gt;</w:t>
        <w:br/>
        <w:t>Вона ж такий страхополох — від мене ні на мить;&lt;br /&gt;</w:t>
        <w:br/>
        <w:t>Мені так соромно було б за ненею ходить!</w:t>
      </w:r>
    </w:p>
    <w:p>
      <w:r>
        <w:br/>
        <w:t>Та до схід сонця якось я підвівся рано-рано,&lt;br /&gt;</w:t>
        <w:br/>
        <w:t>Коли ще вся була в росі під вікнами поляна.&lt;br /&gt;</w:t>
        <w:br/>
        <w:t>Але моя ледача тінь зі мною не пішла, —&lt;br /&gt;</w:t>
        <w:br/>
        <w:t>Цій сплюсі не хотілося вилазити з тепла!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тінь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