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Минулися мої ходи...</w:t>
      </w:r>
    </w:p>
    <w:p>
      <w:r>
        <w:br/>
        <w:t xml:space="preserve"> Минулися мої ходи&lt;br /&gt;</w:t>
        <w:br/>
        <w:t>Через огороди,&lt;br /&gt;</w:t>
        <w:br/>
        <w:t>Минулися мої лази&lt;br /&gt;</w:t>
        <w:br/>
        <w:t>Через перелази.&lt;br /&gt;</w:t>
        <w:br/>
        <w:t>Лихо мені, горе мені,&lt;br /&gt;</w:t>
        <w:br/>
        <w:t>Молодій дівчині:&lt;br /&gt;</w:t>
        <w:br/>
        <w:t>Чорні брови козацькії&lt;br /&gt;</w:t>
        <w:br/>
        <w:t>Задали кручини.&lt;br /&gt;</w:t>
        <w:br/>
        <w:t>Другим щастя і кохання,&lt;br /&gt;</w:t>
        <w:br/>
        <w:t>А я тільки плачу,&lt;br /&gt;</w:t>
        <w:br/>
        <w:t>Сльозами, горю, тоскованню&lt;br /&gt;</w:t>
        <w:br/>
        <w:t>І кінця не бачу.&lt;br /&gt;</w:t>
        <w:br/>
        <w:t>Мене милий чорнобривий,&lt;br /&gt;</w:t>
        <w:br/>
        <w:t>На лихо, не любе;&lt;br /&gt;</w:t>
        <w:br/>
        <w:t>Суше мене, псує мене,&lt;br /&gt;</w:t>
        <w:br/>
        <w:t>Дарма серце губе.&lt;br /&gt;</w:t>
        <w:br/>
        <w:t>Я до його, він од мене, —&lt;br /&gt;</w:t>
        <w:br/>
        <w:t>Не слухає мови;&lt;br /&gt;</w:t>
        <w:br/>
        <w:t>Та цур тобі, біжи собі,&lt;br /&gt;</w:t>
        <w:br/>
        <w:t>Остав тільки брови!&lt;br /&gt;</w:t>
        <w:br/>
        <w:t>Любить стала, плакать стала:&lt;br /&gt;</w:t>
        <w:br/>
        <w:t>Коли ж перестану?&lt;br /&gt;</w:t>
        <w:br/>
        <w:t>Чи вже, мабуть, тоді, тоді,&lt;br /&gt;</w:t>
        <w:br/>
        <w:t>Як зовсім зів'яну.&lt;br /&gt;</w:t>
        <w:br/>
        <w:t>Літа мої молодії&lt;br /&gt;</w:t>
        <w:br/>
        <w:t>Біжать, летять марно;&lt;br /&gt;</w:t>
        <w:br/>
        <w:t>Підождіте, не втікайте,&lt;br /&gt;</w:t>
        <w:br/>
        <w:t>Може, буде гарно:&lt;br /&gt;</w:t>
        <w:br/>
        <w:t>Може, брови козацькії&lt;br /&gt;</w:t>
        <w:br/>
        <w:t>Колись мої будуть;&lt;br /&gt;</w:t>
        <w:br/>
        <w:t>Тоді очі, карі очі&lt;br /&gt;</w:t>
        <w:br/>
        <w:t>Плакать позабудуть.&lt;br /&gt;</w:t>
        <w:br/>
        <w:t>Світ і море кінець має,&lt;br /&gt;</w:t>
        <w:br/>
        <w:t>А де ж кінець горю?&lt;br /&gt;</w:t>
        <w:br/>
        <w:t>Чи під вінцем, чи в могилі,&lt;br /&gt;</w:t>
        <w:br/>
        <w:t>Чи в буйному морю!&lt;br /&gt;</w:t>
        <w:br/>
        <w:t>Гірко мені, світ темніє,&lt;br /&gt;</w:t>
        <w:br/>
        <w:t>Горе кличе в море;&lt;br /&gt;</w:t>
        <w:br/>
        <w:t>Побіжу я, кинусь в буйне,&lt;br /&gt;</w:t>
        <w:br/>
        <w:t>Доле моя, доле!&lt;br /&gt;</w:t>
        <w:br/>
        <w:t>Ропа гірка в буйнім морі,&lt;br /&gt;</w:t>
        <w:br/>
        <w:t>А сльози ще гірші;&lt;br /&gt;</w:t>
        <w:br/>
        <w:t>Лучче в морі загинути,&lt;br /&gt;</w:t>
        <w:br/>
        <w:t>Чим плакати більше!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Минулися мої ходи...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