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Мій рейд у вічність — ІІ</w:t>
      </w:r>
    </w:p>
    <w:p>
      <w:r>
        <w:br/>
        <w:t xml:space="preserve"> Слухайте шепіт хвої на хребтах&lt;br /&gt;</w:t>
        <w:br/>
        <w:t>і гомін вікових віт.&lt;br /&gt;</w:t>
        <w:br/>
        <w:t>Не можна затуляти сучасним&lt;br /&gt;</w:t>
        <w:br/>
        <w:t>життям&lt;br /&gt;</w:t>
        <w:br/>
        <w:t>життя тисячоліть.&lt;br /&gt;</w:t>
        <w:br/>
        <w:t>Будьте вдячні вічності, що живе&lt;br /&gt;</w:t>
        <w:br/>
        <w:t>в вас,&lt;br /&gt;</w:t>
        <w:br/>
        <w:t>оживлюйте кожну&lt;br /&gt;</w:t>
        <w:br/>
        <w:t>річ.&lt;br /&gt;</w:t>
        <w:br/>
        <w:t>Коли знайдете в землі напівзгнилий&lt;br /&gt;</w:t>
        <w:br/>
        <w:t>людини таз —&lt;br /&gt;</w:t>
        <w:br/>
        <w:t>ви з людиною&lt;br /&gt;</w:t>
        <w:br/>
        <w:t>віч-&lt;br /&gt;</w:t>
        <w:br/>
        <w:t>на-&lt;br /&gt;</w:t>
        <w:br/>
        <w:t>віч.&lt;br /&gt;</w:t>
        <w:br/>
        <w:t>Не будьте мертвими археологами,&lt;br /&gt;</w:t>
        <w:br/>
        <w:t>минуле не розкладайте&lt;br /&gt;</w:t>
        <w:br/>
        <w:t>номенклатурою&lt;br /&gt;</w:t>
        <w:br/>
        <w:t>механістичною!&lt;br /&gt;</w:t>
        <w:br/>
        <w:t>Гляньте:&lt;br /&gt;</w:t>
        <w:br/>
        <w:t>в гробниці лежить мумія фараона,&lt;br /&gt;</w:t>
        <w:br/>
        <w:t>і біля неї — його&lt;br /&gt;</w:t>
        <w:br/>
        <w:t>зубочистка.&lt;br /&gt;</w:t>
        <w:br/>
        <w:t>Мільйонні когорти лежать кістяками&lt;br /&gt;</w:t>
        <w:br/>
        <w:t>таких же футуристів, як&lt;br /&gt;</w:t>
        <w:br/>
        <w:t>ми.&lt;br /&gt;</w:t>
        <w:br/>
        <w:t>І вони будували "вічні" стіни і&lt;br /&gt;</w:t>
        <w:br/>
        <w:t>брами&lt;br /&gt;</w:t>
        <w:br/>
        <w:t>і в боротьбі лягли&lt;br /&gt;</w:t>
        <w:br/>
        <w:t>грудьми.&lt;br /&gt;</w:t>
        <w:br/>
        <w:t>А ви хочете зробити з людини якусь&lt;br /&gt;</w:t>
        <w:br/>
        <w:t>платонівську ідею,&lt;br /&gt;</w:t>
        <w:br/>
        <w:t>коли кожна людина — повна вічності&lt;br /&gt;</w:t>
        <w:br/>
        <w:t>вщерть.&lt;br /&gt;</w:t>
        <w:br/>
        <w:t>Мільйони сучасних і майбутніх людей —&lt;br /&gt;</w:t>
        <w:br/>
        <w:t>мільйони людей&lt;br /&gt;</w:t>
        <w:br/>
        <w:t>смерти.&lt;br /&gt;</w:t>
        <w:br/>
        <w:t>Так не вмирає життя.&lt;br /&gt;</w:t>
        <w:br/>
        <w:t>Так ми ідем у вічність.&lt;br /&gt;</w:t>
        <w:br/>
        <w:t>Атлант-ель-стан,&lt;br /&gt;</w:t>
        <w:br/>
        <w:t>Ніл-ель-стан —&lt;br /&gt;</w:t>
        <w:br/>
        <w:t>зміняє наш&lt;br /&gt;</w:t>
        <w:br/>
        <w:t>Дніпр-ель-стан.&lt;br /&gt;</w:t>
        <w:br/>
        <w:t>От чому, коли і я вмру&lt;br /&gt;</w:t>
        <w:br/>
        <w:t>покладіть зі мною вміст!&lt;br /&gt;</w:t>
        <w:br/>
        <w:t>мою зубочистку&lt;br /&gt;</w:t>
        <w:br/>
        <w:t>і мій&lt;br /&gt;</w:t>
        <w:br/>
        <w:t>чемодан.</w:t>
      </w:r>
    </w:p>
    <w:p>
      <w:r>
        <w:br/>
        <w:t>1. VIII. 1928. Злодіївка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Мій рейд у вічність — ІІ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