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карфаген</w:t>
      </w:r>
    </w:p>
    <w:p>
      <w:r>
        <w:br/>
        <w:t xml:space="preserve"> Вчора я зруйнував Карфаген,&lt;br /&gt;</w:t>
        <w:br/>
        <w:t>меча прихилив до розвалених мурів&lt;br /&gt;</w:t>
        <w:br/>
        <w:t>і замислився раптом із ним:&lt;br /&gt;</w:t>
        <w:br/>
        <w:t>навіщо ми отаке вчинили?&lt;br /&gt;</w:t>
        <w:br/>
        <w:t>Хто із нас примусив кого&lt;br /&gt;</w:t>
        <w:br/>
        <w:t>вигнати карфагенян&lt;br /&gt;</w:t>
        <w:br/>
        <w:t>в чужі обмілілі часи,&lt;br /&gt;</w:t>
        <w:br/>
        <w:t>в нічийні бездольні дні,&lt;br /&gt;</w:t>
        <w:br/>
        <w:t>які просочилися в землю&lt;br /&gt;</w:t>
        <w:br/>
        <w:t>поміж безмовним камінням —&lt;br /&gt;</w:t>
        <w:br/>
        <w:t>одвічно нічийним,&lt;br /&gt;</w:t>
        <w:br/>
        <w:t>одвічно бездольним? —</w:t>
      </w:r>
    </w:p>
    <w:p>
      <w:r>
        <w:br/>
        <w:t>Меч відповів: не я,&lt;br /&gt;</w:t>
        <w:br/>
        <w:t>і я подумав&lt;br /&gt;</w:t>
        <w:br/>
        <w:t>так само про себе: не я,&lt;br /&gt;</w:t>
        <w:br/>
        <w:t>ані мисль моя, ані рука.</w:t>
      </w:r>
    </w:p>
    <w:p>
      <w:r>
        <w:br/>
        <w:t>Не волайте, карфагеняни,&lt;br /&gt;</w:t>
        <w:br/>
        <w:t>що тепер ваші діти бездомні,&lt;br /&gt;</w:t>
        <w:br/>
        <w:t>бо бездомні і я, і цей меч,&lt;br /&gt;</w:t>
        <w:br/>
        <w:t>і назавжди бездомні&lt;br /&gt;</w:t>
        <w:br/>
        <w:t>Сципіон Африканський Молодший&lt;br /&gt;</w:t>
        <w:br/>
        <w:t>і римський консул Старший Катон,&lt;br /&gt;</w:t>
        <w:br/>
        <w:t>хто беззвісно прорік:&lt;br /&gt;</w:t>
        <w:br/>
        <w:t>Карфаген мусить бути знищений.</w:t>
      </w:r>
    </w:p>
    <w:p>
      <w:r>
        <w:br/>
        <w:t>І заселений вільглим туманом,&lt;br /&gt;</w:t>
        <w:br/>
        <w:t>мовчазними небесними левами&lt;br /&gt;</w:t>
        <w:br/>
        <w:t>та небесними фінікійцями, —&lt;br /&gt;</w:t>
        <w:br/>
        <w:t>так додав я тепер.</w:t>
      </w:r>
    </w:p>
    <w:p>
      <w:r>
        <w:br/>
        <w:t>Мабуть, саме для цього&lt;br /&gt;</w:t>
        <w:br/>
        <w:t>я безсонне й безмовно зводив це місто&lt;br /&gt;</w:t>
        <w:br/>
        <w:t>від початку часів.</w:t>
      </w:r>
    </w:p>
    <w:p>
      <w:r>
        <w:br/>
        <w:t>І от учора&lt;br /&gt;</w:t>
        <w:br/>
        <w:t>дві-три тисячі років тому&lt;br /&gt;</w:t>
        <w:br/>
        <w:t>я зруйнував Карфаген:</w:t>
      </w:r>
    </w:p>
    <w:p>
      <w:r>
        <w:br/>
        <w:t>невідомо хто,&lt;br /&gt;</w:t>
        <w:br/>
        <w:t>невідомо як,&lt;br /&gt;</w:t>
        <w:br/>
        <w:t>невідомо чому&lt;br /&gt;</w:t>
        <w:br/>
        <w:t>й невідомо чому невідомо.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карфаген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