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</w:t>
      </w:r>
    </w:p>
    <w:p>
      <w:r>
        <w:br/>
        <w:t xml:space="preserve"> "Я знаю, Марусе, дівочу натуру!&lt;br /&gt;</w:t>
        <w:br/>
        <w:t>— Так мати старая казала дочці,&lt;br /&gt;</w:t>
        <w:br/>
        <w:t>— І я дівовала, була молодою&lt;br /&gt;</w:t>
        <w:br/>
        <w:t>(Тоді парубки все були молодці!)&lt;br /&gt;</w:t>
        <w:br/>
        <w:t>— На грищі співала, на досвітках пряла,&lt;br /&gt;</w:t>
        <w:br/>
        <w:t>На улиці часом до світа гуляла...&lt;br /&gt;</w:t>
        <w:br/>
        <w:t>А бувало стане скушно,&lt;br /&gt;</w:t>
        <w:br/>
        <w:t>Серце ниє та болить,&lt;br /&gt;</w:t>
        <w:br/>
        <w:t>В грудях важко; плачеш, плачеш...&lt;br /&gt;</w:t>
        <w:br/>
        <w:t>Божий світ не веселить!..&lt;br /&gt;</w:t>
        <w:br/>
        <w:t>У садку пташки щебечуть,&lt;br /&gt;</w:t>
        <w:br/>
        <w:t>По степу цвітуть квітки;&lt;br /&gt;</w:t>
        <w:br/>
        <w:t>Як послухаєш, як глянеш —&lt;br /&gt;</w:t>
        <w:br/>
        <w:t>Плачеш бозна од чого!..&lt;br /&gt;</w:t>
        <w:br/>
        <w:t>І знати не знала, чого я бажала!&lt;br /&gt;</w:t>
        <w:br/>
        <w:t>І все було, доню, я так сумовала,&lt;br /&gt;</w:t>
        <w:br/>
        <w:t>Поки твій отець мене кохати не став,&lt;br /&gt;</w:t>
        <w:br/>
        <w:t>Поки з моїм любим нас піп не звінчав...&lt;br /&gt;</w:t>
        <w:br/>
        <w:t>Кинь лихом об землю та будь веселенька!&lt;br /&gt;</w:t>
        <w:br/>
        <w:t>І думає дочка, схилившись до неньки:&lt;br /&gt;</w:t>
        <w:br/>
        <w:t>"Чом досі мене ще ніхто не кохав?.."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