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мамин почерк. Слова її переловім...</w:t>
      </w:r>
    </w:p>
    <w:p>
      <w:r>
        <w:br/>
        <w:t xml:space="preserve"> Люблю мамин почерк. Слова її переловім.&lt;br /&gt;</w:t>
        <w:br/>
        <w:t>Їх можна читати, шептати і не відпускати.&lt;br /&gt;</w:t>
        <w:br/>
        <w:t>Не жить мені більше, у світі не жить молодім,&lt;br /&gt;</w:t>
        <w:br/>
        <w:t>та нинішню радість не зможе ніхто відібрати.</w:t>
      </w:r>
    </w:p>
    <w:p>
      <w:r>
        <w:br/>
        <w:t>Відчую розхристану днину – як материн спів.&lt;br /&gt;</w:t>
        <w:br/>
        <w:t>Відчую відчахнуту гілку – заниє, як слово.&lt;br /&gt;</w:t>
        <w:br/>
        <w:t>Відчую осквернену душу – з таких вона слів,&lt;br /&gt;</w:t>
        <w:br/>
        <w:t>що пахнуть отавами пізніми та барвінкове.</w:t>
      </w:r>
    </w:p>
    <w:p>
      <w:r>
        <w:br/>
        <w:t>Нехай мене завтрашня днина хитає в диму&lt;br /&gt;</w:t>
        <w:br/>
        <w:t>їдкого лукавства, але відібрати не зможе&lt;br /&gt;</w:t>
        <w:br/>
        <w:t>цю радість від імені жінки</w:t>
      </w:r>
    </w:p>
    <w:p>
      <w:r>
        <w:br/>
        <w:t>хоча би тому,</w:t>
      </w:r>
    </w:p>
    <w:p>
      <w:r>
        <w:br/>
        <w:t>що нині читаю ім'я її, господи-боже…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мамин почерк. Слова її переловім...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