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 Хапко</w:t>
      </w:r>
    </w:p>
    <w:p>
      <w:r>
        <w:br/>
        <w:t xml:space="preserve"> &lt;p&gt;Лис Хапко був сином Лиса Микити і у наслі­див його натуру і, як то звичайно буває, деякі батькові прикмети розвив дальше, а деякі занедбав. Лис Микита був добрий брехун і хитрець, інколи не без добродушного гумору. Лис Хапко не дуже любив працювати язиком, а більше покладався на зуби.</w:t>
      </w:r>
    </w:p>
    <w:p>
      <w:r>
        <w:br/>
        <w:t>— Говорінням ситий не будеш,— говорив він,— а що в зуби вхопиш, те вже певно твоє.</w:t>
      </w:r>
    </w:p>
    <w:p>
      <w:r>
        <w:br/>
        <w:t>Правда, лисячих хитрощів і він не покидався.</w:t>
      </w:r>
    </w:p>
    <w:p>
      <w:r>
        <w:br/>
        <w:t>— Треба,— каже було,— хоч про людське око чесним показуватись. Воно не так-то дуже невигідно, а зате як корисно! Якби, так чоловік хотів собі вудила попустити і не держав себе на тузі, то швидко б йому й життя не стало. Зараз би вовком, та розбійником, та бог зна чим окричали, ну, а тоді з яким лицем би я міг у приличне товариство по­казатися? А так — що мені бракує? Живу собі тихо, су­мирно, громада мене шанує, а що мені хочеться, те й так я зроблю. Ось візьміть на той приклад — іде курка дорогою та й журиться на свою голову. Інший би просто скік, кур­ку хап, головку їй хруп та й до нори. Штука то, бачите, не велика, та подумайте, яка б зате про мене слава пішла по селі! Який скрегіт підняв би весь курячий рід! А тим часом я собі спокійненько беру висипаю насеред подвір’я край дороги жменю ячменю та й засяду собі збоку. Моя куроч­ка йде, побачить ячмінь та й аж скрикне:</w:t>
      </w:r>
    </w:p>
    <w:p>
      <w:r>
        <w:br/>
        <w:t>— О, то, то, то! Хтось розсипав, треба зазбирати!</w:t>
      </w:r>
    </w:p>
    <w:p>
      <w:r>
        <w:br/>
        <w:t>І тільки що почне збирати, а я вискакую та й хап її за крило.</w:t>
      </w:r>
    </w:p>
    <w:p>
      <w:r>
        <w:br/>
        <w:t>— Ага, злодійко,— кричу до неї,— то ти мій ячмінь крадеш!</w:t>
      </w:r>
    </w:p>
    <w:p>
      <w:r>
        <w:br/>
        <w:t>— Та я збиррраю!—рипить вона.— Бачу — розсипа­ний, думаю — шкода!</w:t>
      </w:r>
    </w:p>
    <w:p>
      <w:r>
        <w:br/>
        <w:t>— А так, тобі шкода! А хіба не бачиш, що се моє под­вір’я і мій ячмінь? Ну, дивіться, люди добрі,— говорю громаді, що збіглася на крик,— мав я троха ячменю, хо­тів завезти до млина та висипав отут на сонце просушити, а отся злодійка половину мені вже забрала!</w:t>
      </w:r>
    </w:p>
    <w:p>
      <w:r>
        <w:br/>
        <w:t>— Тррри зерррна! Тррри зерррна! — кричить куроч­ка, але се вже їй ні на що не здасться.</w:t>
      </w:r>
    </w:p>
    <w:p>
      <w:r>
        <w:br/>
        <w:t>— Брешеш, злодійко! —кажу їй.— Глядіть, люди доб­рі, яке повне воло мойого ячменю набрала, ледво двигає. Розсудіть, панове громадо, що мені з нею робити.</w:t>
      </w:r>
    </w:p>
    <w:p>
      <w:r>
        <w:br/>
        <w:t>— Суд простий, —каже дехто з громади,— коли се в її волі твій ячмінь, то відбери його собі.</w:t>
      </w:r>
    </w:p>
    <w:p>
      <w:r>
        <w:br/>
        <w:t>— Чи так, панове громадо? — питаю.</w:t>
      </w:r>
    </w:p>
    <w:p>
      <w:r>
        <w:br/>
        <w:t>— Авжеж що так, а не як,— кивають головами грома­дяни, і тоді я сміло хап курочку за воло, розірву його ле­гонько, але притім мимоволі одним зубом захоплю й ший­ку, і моя курочка тілько раз крикне та й за присудом гро­мади й дух спустить. А я витрушу ячмінь та й кажу:</w:t>
      </w:r>
    </w:p>
    <w:p>
      <w:r>
        <w:br/>
        <w:t>— Ну, а тепер, злодійко, марш додому!</w:t>
      </w:r>
    </w:p>
    <w:p>
      <w:r>
        <w:br/>
        <w:t>Але що злодійка, звичайно, лиш ніжками затрепле, то я посилаю по оглядача трупів, той говорить, що небіжечка вмерла через власну неосторожність, і я берусь поховати її власним коштом і — забираю трупа до своєї хати.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 Хапко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