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Лечу у вирій</w:t>
      </w:r>
    </w:p>
    <w:p>
      <w:r>
        <w:br/>
        <w:t xml:space="preserve"> Полетіли аж за море&lt;br /&gt;</w:t>
        <w:br/>
        <w:t>і гусята, й лелечата.&lt;br /&gt;</w:t>
        <w:br/>
        <w:t>А чого б то нам за ними&lt;br /&gt;</w:t>
        <w:br/>
        <w:t>в теплий край не відлітати?</w:t>
      </w:r>
    </w:p>
    <w:p>
      <w:r>
        <w:br/>
        <w:t>Вже я був пішов до річки,&lt;br /&gt;</w:t>
        <w:br/>
        <w:t>щоб із нею попрощатись.&lt;br /&gt;</w:t>
        <w:br/>
        <w:t>Вже сказав своїй сестричці,&lt;br /&gt;</w:t>
        <w:br/>
        <w:t>що збираюсь відлітати.</w:t>
      </w:r>
    </w:p>
    <w:p>
      <w:r>
        <w:br/>
        <w:t>Почала вона для мене&lt;br /&gt;</w:t>
        <w:br/>
        <w:t>в небі хмарку вибирати:&lt;br /&gt;</w:t>
        <w:br/>
        <w:t>— Ти ж, Мишко, пиши частіше&lt;br /&gt;</w:t>
        <w:br/>
        <w:t>і мені, і мамі. Й тату!</w:t>
      </w:r>
    </w:p>
    <w:p>
      <w:r>
        <w:br/>
        <w:t>І який він, отой В и р і й ,&lt;br /&gt;</w:t>
        <w:br/>
        <w:t>де ти будеш зимувати?&lt;br /&gt;</w:t>
        <w:br/>
        <w:t>Чи там часто ходять в школу?&lt;br /&gt;</w:t>
        <w:br/>
        <w:t>Чи щодня, чи тільки в свято?</w:t>
      </w:r>
    </w:p>
    <w:p>
      <w:r>
        <w:br/>
        <w:t>— Не журись, — кажу сестричці, —&lt;br /&gt;</w:t>
        <w:br/>
        <w:t>опишу усе підряд.&lt;br /&gt;</w:t>
        <w:br/>
        <w:t>А коли листів не буде, —&lt;br /&gt;</w:t>
        <w:br/>
        <w:t>значить, вже лечу назад!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Лечу у вирій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