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Кричимо ми бучно...</w:t>
      </w:r>
    </w:p>
    <w:p>
      <w:r>
        <w:br/>
        <w:t xml:space="preserve"> Кричимо ми бучно,&lt;br /&gt;</w:t>
        <w:br/>
        <w:t>Хвалимо старе;&lt;br /&gt;</w:t>
        <w:br/>
        <w:t>Серденько ж розпучно&lt;br /&gt;</w:t>
        <w:br/>
        <w:t>В нас знічев’я мре.</w:t>
      </w:r>
    </w:p>
    <w:p>
      <w:r>
        <w:br/>
        <w:t>На весь світ гукаєм&lt;br /&gt;</w:t>
        <w:br/>
        <w:t>Про біду лиху,&lt;br /&gt;</w:t>
        <w:br/>
        <w:t>Та щось не шукаєм&lt;br /&gt;</w:t>
        <w:br/>
        <w:t>Іншого шляху.</w:t>
      </w:r>
    </w:p>
    <w:p>
      <w:r>
        <w:br/>
        <w:t>Другий за нас зробить,&lt;br /&gt;</w:t>
        <w:br/>
        <w:t>Думає усяк:&lt;br /&gt;</w:t>
        <w:br/>
        <w:t>Хто-небудь пособить&lt;br /&gt;</w:t>
        <w:br/>
        <w:t>Із братів-друзяк;</w:t>
      </w:r>
    </w:p>
    <w:p>
      <w:r>
        <w:br/>
        <w:t>Гляне, яка доля&lt;br /&gt;</w:t>
        <w:br/>
        <w:t>Визволить з ярма;&lt;br /&gt;</w:t>
        <w:br/>
        <w:t>Або й так, що воля&lt;br /&gt;</w:t>
        <w:br/>
        <w:t>Прийде і сама.</w:t>
      </w:r>
    </w:p>
    <w:p>
      <w:r>
        <w:br/>
        <w:t>Треба вчинків перших....&lt;br /&gt;</w:t>
        <w:br/>
        <w:t>Тільки де вони?&lt;br /&gt;</w:t>
        <w:br/>
        <w:t>Велетнів померших&lt;br /&gt;</w:t>
        <w:br/>
        <w:t>Викличмо з труни!</w:t>
      </w:r>
    </w:p>
    <w:p>
      <w:r>
        <w:br/>
        <w:t>Скрізь цю мудру раду&lt;br /&gt;</w:t>
        <w:br/>
        <w:t>Ухо дочува...&lt;br /&gt;</w:t>
        <w:br/>
        <w:t>Але хто ж дасть ладу?&lt;br /&gt;</w:t>
        <w:br/>
        <w:t>Де та голова?</w:t>
      </w:r>
    </w:p>
    <w:p>
      <w:r>
        <w:br/>
        <w:t>Вміли батьки наші&lt;br /&gt;</w:t>
        <w:br/>
        <w:t>Битись, жартувать;&lt;br /&gt;</w:t>
        <w:br/>
        <w:t>Від гіркої ж чаші&lt;br /&gt;</w:t>
        <w:br/>
        <w:t>Їм не зрятувать.</w:t>
      </w:r>
    </w:p>
    <w:p>
      <w:r>
        <w:br/>
        <w:t>Бо ніхто з могили&lt;br /&gt;</w:t>
        <w:br/>
        <w:t>Не поможе там,&lt;br /&gt;</w:t>
        <w:br/>
        <w:t>Де й живучі сили&lt;br /&gt;</w:t>
        <w:br/>
        <w:t>Не страшні катам.</w:t>
      </w:r>
    </w:p>
    <w:p>
      <w:r>
        <w:br/>
        <w:t>Не діждати збоку&lt;br /&gt;</w:t>
        <w:br/>
        <w:t>Нам поради — ні!&lt;br /&gt;</w:t>
        <w:br/>
        <w:t>Певність свого кроку,&lt;br /&gt;</w:t>
        <w:br/>
        <w:t>Сміливість в борні,</w:t>
      </w:r>
    </w:p>
    <w:p>
      <w:r>
        <w:br/>
        <w:t>Праця безупинна —&lt;br /&gt;</w:t>
        <w:br/>
        <w:t>Звалюють врага...&lt;br /&gt;</w:t>
        <w:br/>
        <w:t>В нас самих — провина,&lt;br /&gt;</w:t>
        <w:br/>
        <w:t>В нас самих — снага.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Кричимо ми бучно...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