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Коралі</w:t>
      </w:r>
    </w:p>
    <w:p>
      <w:r>
        <w:br/>
        <w:t xml:space="preserve"> Гей, коралі на шнурку,&lt;br /&gt;</w:t>
        <w:br/>
        <w:t>жаби-кралі на ставку...&lt;br /&gt;</w:t>
        <w:br/>
        <w:t>Дрібні бібки,&lt;br /&gt;</w:t>
        <w:br/>
        <w:t>дрібні бібки на сніжку.</w:t>
      </w:r>
    </w:p>
    <w:p>
      <w:r>
        <w:br/>
        <w:t>Ружа в місячнім вінку,&lt;br /&gt;</w:t>
        <w:br/>
        <w:t>злотний пояс на станку.&lt;br /&gt;</w:t>
        <w:br/>
        <w:t>А для мене&lt;br /&gt;</w:t>
        <w:br/>
        <w:t>добрий мотуз на трямку.</w:t>
      </w:r>
    </w:p>
    <w:p>
      <w:r>
        <w:br/>
        <w:t>В сукні знадний звин колін&lt;br /&gt;</w:t>
        <w:br/>
        <w:t>під той ладний мідний дзвін,&lt;br /&gt;</w:t>
        <w:br/>
        <w:t>а на річці&lt;br /&gt;</w:t>
        <w:br/>
        <w:t>двох тополь низький уклін.</w:t>
      </w:r>
    </w:p>
    <w:p>
      <w:r>
        <w:br/>
        <w:t>В сукні зграбний стегон згин&lt;br /&gt;</w:t>
        <w:br/>
        <w:t>під той звабний срібний дзвін,&lt;br /&gt;</w:t>
        <w:br/>
        <w:t>а по річці&lt;br /&gt;</w:t>
        <w:br/>
        <w:t>листя хвилям навздогін.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