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Кому що сниться</w:t>
      </w:r>
    </w:p>
    <w:p>
      <w:r>
        <w:br/>
        <w:t xml:space="preserve"> Всім у всьому світі&lt;br /&gt;</w:t>
        <w:br/>
        <w:t>щось хороше сниться.</w:t>
      </w:r>
    </w:p>
    <w:p>
      <w:r>
        <w:br/>
        <w:t>Саду сняться груші,&lt;br /&gt;</w:t>
        <w:br/>
        <w:t>жовті і солодкі.&lt;br /&gt;</w:t>
        <w:br/>
        <w:t>Хмарам — вітер дужий,&lt;br /&gt;</w:t>
        <w:br/>
        <w:t>травам — прохолода.</w:t>
      </w:r>
    </w:p>
    <w:p>
      <w:r>
        <w:br/>
        <w:t>Теплим ластів'ятам&lt;br /&gt;</w:t>
        <w:br/>
        <w:t>сниться небо синє.&lt;br /&gt;</w:t>
        <w:br/>
        <w:t>Стежці коло хати&lt;br /&gt;</w:t>
        <w:br/>
        <w:t>сниться ліс осінній.</w:t>
      </w:r>
    </w:p>
    <w:p>
      <w:r>
        <w:br/>
        <w:t>Сниться дощик свіжий&lt;br /&gt;</w:t>
        <w:br/>
        <w:t>огіркам на грядці.&lt;br /&gt;</w:t>
        <w:br/>
        <w:t>Дві долоньки ніжні&lt;br /&gt;</w:t>
        <w:br/>
        <w:t>ляльці в ліжку сняться.</w:t>
      </w:r>
    </w:p>
    <w:p>
      <w:r>
        <w:br/>
        <w:t>А татусю й мамі&lt;br /&gt;</w:t>
        <w:br/>
        <w:t>сниться сон далекий,&lt;br /&gt;</w:t>
        <w:br/>
        <w:t>що вони так само,&lt;br /&gt;</w:t>
        <w:br/>
        <w:t>як і я,— маленькі...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Кому що сниться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