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Коловир життя</w:t>
      </w:r>
    </w:p>
    <w:p>
      <w:r>
        <w:br/>
        <w:t xml:space="preserve"> За тим селом, де я родивсь,&lt;br /&gt;</w:t>
        <w:br/>
        <w:t>на самому краєчку поля&lt;br /&gt;</w:t>
        <w:br/>
        <w:t>з часів прадавніх три тополі&lt;br /&gt;</w:t>
        <w:br/>
        <w:t>живою долею зійшлись.</w:t>
      </w:r>
    </w:p>
    <w:p>
      <w:r>
        <w:br/>
        <w:t>Щоліта крізь усі віки&lt;br /&gt;</w:t>
        <w:br/>
        <w:t>безкрайнє поле первозданне&lt;br /&gt;</w:t>
        <w:br/>
        <w:t>довкола військом шолом'яним&lt;br /&gt;</w:t>
        <w:br/>
        <w:t>тугі зводило колоски.</w:t>
      </w:r>
    </w:p>
    <w:p>
      <w:r>
        <w:br/>
        <w:t>Коли у вирій відлітав&lt;br /&gt;</w:t>
        <w:br/>
        <w:t>в осіннім небі клин журавок,&lt;br /&gt;</w:t>
        <w:br/>
        <w:t>то лиш сумний похмурий ранок&lt;br /&gt;</w:t>
        <w:br/>
        <w:t>про тополині сльози знав.</w:t>
      </w:r>
    </w:p>
    <w:p>
      <w:r>
        <w:br/>
        <w:t>А як пробудження весни&lt;br /&gt;</w:t>
        <w:br/>
        <w:t>тополями соки дарувало,&lt;br /&gt;</w:t>
        <w:br/>
        <w:t>то знову віття піднімали&lt;br /&gt;</w:t>
        <w:br/>
        <w:t>до сонця радісно вони.</w:t>
      </w:r>
    </w:p>
    <w:p>
      <w:r>
        <w:br/>
        <w:t>Такий одвічний коловир&lt;br /&gt;</w:t>
        <w:br/>
        <w:t>В Господнім Всесвіті. І поки&lt;br /&gt;</w:t>
        <w:br/>
        <w:t>панує в ньому мир і спокій —&lt;br /&gt;</w:t>
        <w:br/>
        <w:t>радій, Людино, і живи!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Коловир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