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</w:t>
      </w:r>
    </w:p>
    <w:p>
      <w:r>
        <w:br/>
        <w:t xml:space="preserve"> Починається ранок,&lt;br /&gt;</w:t>
        <w:br/>
        <w:t>починається кінь у яблуках.&lt;br /&gt;</w:t>
        <w:br/>
        <w:t>Вони котяться по траві,&lt;br /&gt;</w:t>
        <w:br/>
        <w:t>і в траві мокрі губи блищать.&lt;br /&gt;</w:t>
        <w:br/>
        <w:t>Роздимається грива, як рій,&lt;br /&gt;</w:t>
        <w:br/>
        <w:t>не знаходячи квітів яблук.&lt;br /&gt;</w:t>
        <w:br/>
        <w:t>Починається ранок.</w:t>
      </w:r>
    </w:p>
    <w:p>
      <w:r>
        <w:br/>
        <w:t>Вітер зачепився&lt;br /&gt;</w:t>
        <w:br/>
        <w:t>за водяне коло —&lt;br /&gt;</w:t>
        <w:br/>
        <w:t>трояндовий кущ без берега.&lt;br /&gt;</w:t>
        <w:br/>
        <w:t>За криницею даль відбиває воду.&lt;br /&gt;</w:t>
        <w:br/>
        <w:t>Золотом канал розмальований&lt;br /&gt;</w:t>
        <w:br/>
        <w:t>хилитають троянди коней.</w:t>
      </w:r>
    </w:p>
    <w:p>
      <w:r>
        <w:br/>
        <w:t>Над темним медом поля&lt;br /&gt;</w:t>
        <w:br/>
        <w:t>вродились гори золоті.&lt;br /&gt;</w:t>
        <w:br/>
        <w:t>Вулкани світлом грузнуть&lt;br /&gt;</w:t>
        <w:br/>
        <w:t>у зернах обважнілих&lt;br /&gt;</w:t>
        <w:br/>
        <w:t>і видивляються в оселях&lt;br /&gt;</w:t>
        <w:br/>
        <w:t>жінок в дівчатах білотілих.</w:t>
      </w:r>
    </w:p>
    <w:p>
      <w:r>
        <w:br/>
        <w:t>З лісів вертає сонячна луна —&lt;br /&gt;</w:t>
        <w:br/>
        <w:t>і ти білієш в затінку човна,&lt;br /&gt;</w:t>
        <w:br/>
        <w:t>що в днищі зберігає квіти спеки.&lt;br /&gt;</w:t>
        <w:br/>
        <w:t>Вже кучугури м'яти синім смерком&lt;br /&gt;</w:t>
        <w:br/>
        <w:t>вдягає синій лев&lt;br /&gt;</w:t>
        <w:br/>
        <w:t>і тягнуть темряву до річки&lt;br /&gt;</w:t>
        <w:br/>
        <w:t>птахи між темних темряви дерев.&lt;br /&gt;</w:t>
        <w:br/>
        <w:t>Чорніють ятері&lt;br /&gt;</w:t>
        <w:br/>
        <w:t>з червоними рибинами по обрію.&lt;br /&gt;</w:t>
        <w:br/>
        <w:t>У маковій пітьмі&lt;br /&gt;</w:t>
        <w:br/>
        <w:t>червоні двері моркви.</w:t>
      </w:r>
    </w:p>
    <w:p>
      <w:r>
        <w:br/>
        <w:t>Росте до смерку дід,&lt;br /&gt;</w:t>
        <w:br/>
        <w:t>цвіте і мовкне.</w:t>
      </w:r>
    </w:p>
    <w:p>
      <w:r>
        <w:br/>
        <w:t>Темніє дзеркало із срібним роєм&lt;br /&gt;</w:t>
        <w:br/>
        <w:t>і срібним медом до очей його говорить.</w:t>
      </w:r>
    </w:p>
    <w:p>
      <w:r>
        <w:br/>
        <w:t>Ніч така, ніби глек і вітер.&lt;br /&gt;</w:t>
        <w:br/>
        <w:t>Зеленою піною вітер&lt;br /&gt;</w:t>
        <w:br/>
        <w:t>вільно тріпоче у нім.</w:t>
      </w:r>
    </w:p>
    <w:p>
      <w:r>
        <w:br/>
        <w:t>Буйні троянди коней&lt;br /&gt;</w:t>
        <w:br/>
        <w:t>повернулись додому —&lt;br /&gt;</w:t>
        <w:br/>
        <w:t>одчиняється загорожа&lt;br /&gt;</w:t>
        <w:br/>
        <w:t>у криниці на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