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Княгині З. О. Волконській</w:t>
      </w:r>
    </w:p>
    <w:p>
      <w:r>
        <w:br/>
        <w:t xml:space="preserve"> В московських гульбищах бучних,&lt;br /&gt;</w:t>
        <w:br/>
        <w:t>При гуках віста і бостона,&lt;br /&gt;</w:t>
        <w:br/>
        <w:t>У бальнім шумі, між утіх&lt;br /&gt;</w:t>
        <w:br/>
        <w:t>Ти любиш ігри Аполлона.&lt;br /&gt;</w:t>
        <w:br/>
        <w:t>Царице муз і красоти,&lt;br /&gt;</w:t>
        <w:br/>
        <w:t>В руці ласкавій держиш ти&lt;br /&gt;</w:t>
        <w:br/>
        <w:t>Натхнення скіпетр величавий,&lt;br /&gt;</w:t>
        <w:br/>
        <w:t>І над задумливим чолом,&lt;br /&gt;</w:t>
        <w:br/>
        <w:t>Подвійним скрашеним вінком,&lt;br /&gt;</w:t>
        <w:br/>
        <w:t>Витає чистий геній слави.&lt;br /&gt;</w:t>
        <w:br/>
        <w:t>Співця, що в бран потрапив твій,&lt;br /&gt;</w:t>
        <w:br/>
        <w:t>Не відкидай палкої дані,&lt;br /&gt;</w:t>
        <w:br/>
        <w:t>Хоч усміхнись на голос мій,&lt;br /&gt;</w:t>
        <w:br/>
        <w:t>Як мимоїздом Каталані&lt;br /&gt;</w:t>
        <w:br/>
        <w:t>Вчува циганці кочовій.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Княгині З. О. Волконській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