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Кинджал</w:t>
      </w:r>
    </w:p>
    <w:p>
      <w:r>
        <w:br/>
        <w:t xml:space="preserve"> Лемноський бог тебе скував&lt;br /&gt;</w:t>
        <w:br/>
        <w:t>Для Немезіди рук залізних,&lt;br /&gt;</w:t>
        <w:br/>
        <w:t>Кинджале месницький, підпоро вольних прав,&lt;br /&gt;</w:t>
        <w:br/>
        <w:t>Останній судіє усіх тиранів грізних.</w:t>
      </w:r>
    </w:p>
    <w:p>
      <w:r>
        <w:br/>
        <w:t>Де Зевсів грім мовчить, де сплять мечі законів,&lt;br /&gt;</w:t>
        <w:br/>
        <w:t>Ти правий суд несеш і правий гнів,&lt;br /&gt;</w:t>
        <w:br/>
        <w:t>Таїшся ти в підніжжі тронів,&lt;br /&gt;</w:t>
        <w:br/>
        <w:t>У згортках дорогих шовків.</w:t>
      </w:r>
    </w:p>
    <w:p>
      <w:r>
        <w:br/>
        <w:t>Мов кари меч, мов блискавка богів,&lt;br /&gt;</w:t>
        <w:br/>
        <w:t>Ти в диких оргіях жахаєш лиходія,—&lt;br /&gt;</w:t>
        <w:br/>
        <w:t>І він тремтить і полотніє&lt;br /&gt;</w:t>
        <w:br/>
        <w:t>Між святкових огнів.</w:t>
      </w:r>
    </w:p>
    <w:p>
      <w:r>
        <w:br/>
        <w:t>Ти скрізь його найдеш: в наметі бойовім,&lt;br /&gt;</w:t>
        <w:br/>
        <w:t>На суші, на морях, за вірними замками,&lt;br /&gt;</w:t>
        <w:br/>
        <w:t>На ложі пристрасті, у храмі,&lt;br /&gt;</w:t>
        <w:br/>
        <w:t>В сім'ї і в натовпі людськім.</w:t>
      </w:r>
    </w:p>
    <w:p>
      <w:r>
        <w:br/>
        <w:t>Під гордим Кесарем шумує Рубікон,&lt;br /&gt;</w:t>
        <w:br/>
        <w:t>Державний Рим упав, повалено закон,—&lt;br /&gt;</w:t>
        <w:br/>
        <w:t>Та блиснув ти в руках завзятця:&lt;br /&gt;</w:t>
        <w:br/>
        <w:t>І Кесар падає, і мармури колон&lt;br /&gt;</w:t>
        <w:br/>
        <w:t>Тирана кров'ю багряняться.</w:t>
      </w:r>
    </w:p>
    <w:p>
      <w:r>
        <w:br/>
        <w:t>Син бунту дикого, ганьбований стократ,—&lt;br /&gt;</w:t>
        <w:br/>
        <w:t>Бенкетом тішачись кривавим,&lt;br /&gt;</w:t>
        <w:br/>
        <w:t>Над трупом вольності безглавим&lt;br /&gt;</w:t>
        <w:br/>
        <w:t>Устав потворний, лютий кат.</w:t>
      </w:r>
    </w:p>
    <w:p>
      <w:r>
        <w:br/>
        <w:t>Він жертви рокував похмурому Аїду&lt;br /&gt;</w:t>
        <w:br/>
        <w:t>Во ім'я помсти, крові й зла,—&lt;br /&gt;</w:t>
        <w:br/>
        <w:t>Та вища воля принесла&lt;br /&gt;</w:t>
        <w:br/>
        <w:t>Тебе і діву Евменіду.</w:t>
      </w:r>
    </w:p>
    <w:p>
      <w:r>
        <w:br/>
        <w:t>О Занде праведний! Життя своє скінчив&lt;br /&gt;</w:t>
        <w:br/>
        <w:t>На ешафоті ти страшному;&lt;br /&gt;</w:t>
        <w:br/>
        <w:t>Але безсмертний, чесний гнів&lt;br /&gt;</w:t>
        <w:br/>
        <w:t>У труні сховано німому.</w:t>
      </w:r>
    </w:p>
    <w:p>
      <w:r>
        <w:br/>
        <w:t>В твоїй Германії щодень і кожну мить&lt;br /&gt;</w:t>
        <w:br/>
        <w:t>Ти кару злій віщуєш силі,—&lt;br /&gt;</w:t>
        <w:br/>
        <w:t>І на торжественній могилі&lt;br /&gt;</w:t>
        <w:br/>
        <w:t>Кинджал без напису горить.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Кинджал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