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Хижих...</w:t>
      </w:r>
    </w:p>
    <w:p>
      <w:r>
        <w:br/>
        <w:t xml:space="preserve"> Хижих&lt;br /&gt;</w:t>
        <w:br/>
        <w:t>Мечем&lt;br /&gt;</w:t>
        <w:br/>
        <w:t>Мирим.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Хижих...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