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Казочка про трьох велетнів</w:t>
      </w:r>
    </w:p>
    <w:p>
      <w:r>
        <w:br/>
        <w:t xml:space="preserve"> У чистім полі, в полі на роздоллі,&lt;br /&gt;</w:t>
        <w:br/>
        <w:t>де колосочки проти сонця жмуряться,&lt;br /&gt;</w:t>
        <w:br/>
        <w:t>Вернигора, Вернивода й Вернидуб —&lt;br /&gt;</w:t>
        <w:br/>
        <w:t>три велетні —</w:t>
      </w:r>
    </w:p>
    <w:p>
      <w:r>
        <w:br/>
        <w:t>зібралися та й журяться.</w:t>
      </w:r>
    </w:p>
    <w:p>
      <w:r>
        <w:br/>
        <w:t>— Ми велетні, ми велетні, ми велетні.&lt;br /&gt;</w:t>
        <w:br/>
        <w:t>Ми телепні, ми телепні, ми телепні!</w:t>
      </w:r>
    </w:p>
    <w:p>
      <w:r>
        <w:br/>
        <w:t>І сила ж є, і серце не мізерне,&lt;br /&gt;</w:t>
        <w:br/>
        <w:t>і сто віків ні вмерти, ні заснути, —&lt;br /&gt;</w:t>
        <w:br/>
        <w:t>все вернем, вернем, вернем, вернем!&lt;br /&gt;</w:t>
        <w:br/>
        <w:t>А вже пора було й перевернути.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Казочка про трьох велетнів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