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</w:t>
      </w:r>
    </w:p>
    <w:p>
      <w:r>
        <w:br/>
        <w:t xml:space="preserve"> Хоч долею я на зорі моїх днів,&lt;br /&gt;</w:t>
        <w:br/>
        <w:t>О гори південні, узятий од вас,&lt;br /&gt;</w:t>
        <w:br/>
        <w:t>Щоб завжди їх бачить, там треба буть раз:&lt;br /&gt;</w:t>
        <w:br/>
        <w:t>Мов рідного краю чаруючий спів,&lt;br /&gt;</w:t>
        <w:br/>
        <w:t>Люблю я Кавказ.</w:t>
      </w:r>
    </w:p>
    <w:p>
      <w:r>
        <w:br/>
        <w:t>Хоч втратив я матір в літа молоді, —&lt;br /&gt;</w:t>
        <w:br/>
        <w:t>Здавалось, в рожевого вечора час&lt;br /&gt;</w:t>
        <w:br/>
        <w:t>Повторював степ її голос не раз.&lt;br /&gt;</w:t>
        <w:br/>
        <w:t>За це я люблю ті вершини круті,&lt;br /&gt;</w:t>
        <w:br/>
        <w:t>Люблю я Кавказ.</w:t>
      </w:r>
    </w:p>
    <w:p>
      <w:r>
        <w:br/>
        <w:t>Знав щастя я з вами, ущелини гір;&lt;br /&gt;</w:t>
        <w:br/>
        <w:t>Промчало п'ять літ: все журюсь я без вас.&lt;br /&gt;</w:t>
        <w:br/>
        <w:t>Там очі божественні бачив я раз,&lt;br /&gt;</w:t>
        <w:br/>
        <w:t>І серце шепоче, згадавши той зір:&lt;br /&gt;</w:t>
        <w:br/>
        <w:t>Люблю я Кавказ!..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