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вірша…</w:t>
      </w:r>
    </w:p>
    <w:p>
      <w:r>
        <w:br/>
        <w:t xml:space="preserve"> Сьогодні тобі в дорозі&lt;br /&gt;</w:t>
        <w:br/>
        <w:t>зустрілася безіменна полонина,&lt;br /&gt;</w:t>
        <w:br/>
        <w:t>стан в тумані:&lt;br /&gt;</w:t>
        <w:br/>
        <w:t>вчуваються колокільця і пахне димом.</w:t>
      </w:r>
    </w:p>
    <w:p>
      <w:r>
        <w:br/>
        <w:t>Ти на мить зупиняєшся,&lt;br /&gt;</w:t>
        <w:br/>
        <w:t>заплющуєш очі, затуляєш вуха, не дихаєш і…</w:t>
      </w:r>
    </w:p>
    <w:p>
      <w:r>
        <w:br/>
        <w:t>Залишається тільки туман —&lt;br /&gt;</w:t>
        <w:br/>
        <w:t>та полонина звикла бути химерою.</w:t>
      </w:r>
    </w:p>
    <w:p>
      <w:r>
        <w:br/>
        <w:t>І тому,&lt;br /&gt;</w:t>
        <w:br/>
        <w:t>коли обминаєш покинутий васаг,&lt;br /&gt;</w:t>
        <w:br/>
        <w:t>якого ніколи ніхто не зрушив з місця,&lt;br /&gt;</w:t>
        <w:br/>
        <w:t>ти миттю заповнюєш його&lt;br /&gt;</w:t>
        <w:br/>
        <w:t>всілякими комедіантами і різним набродом&lt;br /&gt;</w:t>
        <w:br/>
        <w:t>(з обов'язковими до того ж лівим&lt;br /&gt;</w:t>
        <w:br/>
        <w:t>та правим крилом), —&lt;br /&gt;</w:t>
        <w:br/>
        <w:t>і віз котиться вниз;</w:t>
      </w:r>
    </w:p>
    <w:p>
      <w:r>
        <w:br/>
        <w:t>а коли обминаєш роздерту ведмедем корову,&lt;br /&gt;</w:t>
        <w:br/>
        <w:t>розумієш: на рідну полонинку&lt;br /&gt;</w:t>
        <w:br/>
        <w:t>ти майже прийшов.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вірша…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