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серця рветься плач...</w:t>
      </w:r>
    </w:p>
    <w:p>
      <w:r>
        <w:br/>
        <w:t xml:space="preserve"> Із серця рветься плач,&lt;br /&gt;</w:t>
        <w:br/>
        <w:t>Як дощ іллється з неба.&lt;br /&gt;</w:t>
        <w:br/>
        <w:t>Від зради чи невдач,&lt;br /&gt;</w:t>
        <w:br/>
        <w:t>Відкіль цей тужний плач?</w:t>
      </w:r>
    </w:p>
    <w:p>
      <w:r>
        <w:br/>
        <w:t>О, хлюпотіння зливи&lt;br /&gt;</w:t>
        <w:br/>
        <w:t>По крівлях, по землі!&lt;br /&gt;</w:t>
        <w:br/>
        <w:t>На серце нещасливе&lt;br /&gt;</w:t>
        <w:br/>
        <w:t>Спливають співи зливи...</w:t>
      </w:r>
    </w:p>
    <w:p>
      <w:r>
        <w:br/>
        <w:t>Лягає без причин&lt;br /&gt;</w:t>
        <w:br/>
        <w:t>Туг&amp;#225; на серці туга.&lt;br /&gt;</w:t>
        <w:br/>
        <w:t>З відчаю хоч кричи!&lt;br /&gt;</w:t>
        <w:br/>
        <w:t>Печалюсь без причин.</w:t>
      </w:r>
    </w:p>
    <w:p>
      <w:r>
        <w:br/>
        <w:t>Від муки дітись ніде,&lt;br /&gt;</w:t>
        <w:br/>
        <w:t>Рве серце марний жаль.&lt;br /&gt;</w:t>
        <w:br/>
        <w:t>Любові й зненавиди&lt;br /&gt;</w:t>
        <w:br/>
        <w:t>Нема, а дітись ніде!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серця рветься плач...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