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саду тихо залями пройду...</w:t>
      </w:r>
    </w:p>
    <w:p>
      <w:r>
        <w:br/>
        <w:t xml:space="preserve"> Із саду тихо залями пройду&lt;br /&gt;</w:t>
        <w:br/>
        <w:t>і кількакротно відіб’ють свічада&lt;br /&gt;</w:t>
        <w:br/>
        <w:t>моїх очей зіницю золоту&lt;br /&gt;</w:t>
        <w:br/>
        <w:t>і блискітки – дар листопада.</w:t>
      </w:r>
    </w:p>
    <w:p>
      <w:r>
        <w:br/>
        <w:t>Ще згортки нігу дотику таять.&lt;br /&gt;</w:t>
        <w:br/>
        <w:t>Цілунок на руці моїй тепліє,&lt;br /&gt;</w:t>
        <w:br/>
        <w:t>солодко в’яне запах царських м’ят&lt;br /&gt;</w:t>
        <w:br/>
        <w:t>на вогкім подолі мантилі.</w:t>
      </w:r>
    </w:p>
    <w:p>
      <w:r>
        <w:br/>
        <w:t>Крізь грати сяйво місячне струмить,&lt;br /&gt;</w:t>
        <w:br/>
        <w:t>молошний промінь по паркетах губить.&lt;br /&gt;</w:t>
        <w:br/>
        <w:t>Іще одна підслуханая мить,&lt;br /&gt;</w:t>
        <w:br/>
        <w:t>і затихає кінський тупіт.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саду тихо залями пройду...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