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далини тужливий ріг луна...</w:t>
      </w:r>
    </w:p>
    <w:p>
      <w:r>
        <w:br/>
        <w:t xml:space="preserve"> Із далини тужливий ріг луна,&lt;br /&gt;</w:t>
        <w:br/>
        <w:t>Мов плачеться чиясь душа в полоні,&lt;br /&gt;</w:t>
        <w:br/>
        <w:t>I завмирає ген на оболоні,&lt;br /&gt;</w:t>
        <w:br/>
        <w:t>Де вітер спів непевний почина,</w:t>
      </w:r>
    </w:p>
    <w:p>
      <w:r>
        <w:br/>
        <w:t>В якому чути скаргу вовкуна,&lt;br /&gt;</w:t>
        <w:br/>
        <w:t>А сонце на кривавім небосклоні,&lt;br /&gt;</w:t>
        <w:br/>
        <w:t>Ховаючись у хмаряній обслоні,&lt;br /&gt;</w:t>
        <w:br/>
        <w:t>Так лагідно й зворушливо кона.</w:t>
      </w:r>
    </w:p>
    <w:p>
      <w:r>
        <w:br/>
        <w:t>Під вітру скавуління сонне й сипле&lt;br /&gt;</w:t>
        <w:br/>
        <w:t>Сніжок лапатий неквапливо сипле,&lt;br /&gt;</w:t>
        <w:br/>
        <w:t>Біліючи на червонястім тлі,</w:t>
      </w:r>
    </w:p>
    <w:p>
      <w:r>
        <w:br/>
        <w:t>I монотонне осені зітхання&lt;br /&gt;</w:t>
        <w:br/>
        <w:t>Вгортає дня печальне затухання&lt;br /&gt;</w:t>
        <w:br/>
        <w:t>На стомленій і стишеній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далини тужливий ріг луна...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