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 та Тарасик</w:t>
      </w:r>
    </w:p>
    <w:p>
      <w:r>
        <w:br/>
        <w:t xml:space="preserve"> &lt;p&gt;Івасик ловив рибу. Все, що зловив, склав у кошичок, закинув кошичок на плечі та й іде додому.</w:t>
      </w:r>
    </w:p>
    <w:p>
      <w:r>
        <w:br/>
        <w:t>Побачив його Тарасик та й тихенько, тихенько за ним. Думає, як би витягти рибку.</w:t>
      </w:r>
    </w:p>
    <w:p>
      <w:r>
        <w:br/>
        <w:t>Тільки Тарасик підкрався до кошичка, а Івасик почув, що хтось ззаду до кошичка добирається, та й озирнувся.</w:t>
      </w:r>
    </w:p>
    <w:p>
      <w:r>
        <w:br/>
        <w:t>Тарасик одскочив, руки заклав назад, голову задер, іде, наче то не він до кошичка добирався.</w:t>
      </w:r>
    </w:p>
    <w:p>
      <w:r>
        <w:br/>
        <w:t>Пішов Івасик далі. Йде собі спокійно, а Тарасик знову підкрався, заклав у кошичок руку та як заверещить!</w:t>
      </w:r>
    </w:p>
    <w:p>
      <w:r>
        <w:br/>
        <w:t>Великий рак вчепився йому в палець!</w:t>
      </w:r>
    </w:p>
    <w:p>
      <w:r>
        <w:br/>
        <w:t>Бо в кошичку не тільки рибка була, а й раки. А Тарасик аж скаче, так йому болить.</w:t>
      </w:r>
    </w:p>
    <w:p>
      <w:r>
        <w:br/>
        <w:t>Івасик обернувся, побачив та й сміється з Тарасика: "Ага! Попався!"</w:t>
      </w:r>
    </w:p>
    <w:p>
      <w:r>
        <w:br/>
        <w:t>Насилу Івасик одчепив од пальця рака. Одчепив, поклав у кошичок та й пішов собі додому.</w:t>
      </w:r>
    </w:p>
    <w:p>
      <w:r>
        <w:br/>
        <w:t>А у Тарасика палець розпух, кров з його капає. Плаче, бідний.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 та Тарасик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