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Ісаія. Глава 35 (Подражаніє)</w:t>
      </w:r>
    </w:p>
    <w:p>
      <w:r>
        <w:br/>
        <w:t xml:space="preserve"> Радуйся, ниво неполитая!&lt;br /&gt;</w:t>
        <w:br/>
        <w:t>Радуйся, земле, не повитая&lt;br /&gt;</w:t>
        <w:br/>
        <w:t>Квітчастим злаком! Розпустись,&lt;br /&gt;</w:t>
        <w:br/>
        <w:t>Рожевим крином процвіти!&lt;br /&gt;</w:t>
        <w:br/>
        <w:t>І процвітеш, позеленієш,&lt;br /&gt;</w:t>
        <w:br/>
        <w:t>Мов Іорданові святії&lt;br /&gt;</w:t>
        <w:br/>
        <w:t>Луги зелені, береги!&lt;br /&gt;</w:t>
        <w:br/>
        <w:t>І честь Кармілова і слава&lt;br /&gt;</w:t>
        <w:br/>
        <w:t>Ліванова, а не лукава,&lt;br /&gt;</w:t>
        <w:br/>
        <w:t>Тебе укриє дорогим&lt;br /&gt;</w:t>
        <w:br/>
        <w:t>Золототканим, хитрошитим,&lt;br /&gt;</w:t>
        <w:br/>
        <w:t>Добром та волею підбитим,&lt;br /&gt;</w:t>
        <w:br/>
        <w:t>Святим омофором своїм.&lt;br /&gt;</w:t>
        <w:br/>
        <w:t>І люди темнії, незрячі,&lt;br /&gt;</w:t>
        <w:br/>
        <w:t>Дива господнії побачать.&lt;br /&gt;</w:t>
        <w:br/>
        <w:t>І спочинуть невольничі&lt;br /&gt;</w:t>
        <w:br/>
        <w:t>Утомлені руки,&lt;br /&gt;</w:t>
        <w:br/>
        <w:t>І коліна одпочинуть,&lt;br /&gt;</w:t>
        <w:br/>
        <w:t>Кайданами куті!&lt;br /&gt;</w:t>
        <w:br/>
        <w:t>Радуйтеся, вбогодухі,&lt;br /&gt;</w:t>
        <w:br/>
        <w:t>Не лякайтесь дива, —&lt;br /&gt;</w:t>
        <w:br/>
        <w:t>Се бог судить, визволяє&lt;br /&gt;</w:t>
        <w:br/>
        <w:t>Довготерпеливих&lt;br /&gt;</w:t>
        <w:br/>
        <w:t>Вас, убогих. І воздає&lt;br /&gt;</w:t>
        <w:br/>
        <w:t>Злодіям за злая!&lt;br /&gt;</w:t>
        <w:br/>
        <w:t>Тоді, як, господи, святай&lt;br /&gt;</w:t>
        <w:br/>
        <w:t>На землю правда прилетить&lt;br /&gt;</w:t>
        <w:br/>
        <w:t>Хоч на годиночку спочить...&lt;br /&gt;</w:t>
        <w:br/>
        <w:t>Незрячі прбзрять, а кривії,&lt;br /&gt;</w:t>
        <w:br/>
        <w:t>Мов сарна з гаю, помайнують.&lt;br /&gt;</w:t>
        <w:br/>
        <w:t>Німим отверзуться уста;&lt;br /&gt;</w:t>
        <w:br/>
        <w:t>Прорветься слово, як вода,&lt;br /&gt;</w:t>
        <w:br/>
        <w:t>І дебрь-пустиня неполита,&lt;br /&gt;</w:t>
        <w:br/>
        <w:t>Зцілющою водою вмита,&lt;br /&gt;</w:t>
        <w:br/>
        <w:t>Прокинеться; і потечуть&lt;br /&gt;</w:t>
        <w:br/>
        <w:t>Веселі ріки, а озера&lt;br /&gt;</w:t>
        <w:br/>
        <w:t>Кругом гаями поростуть,&lt;br /&gt;</w:t>
        <w:br/>
        <w:t>Веселим птаством оживуть.</w:t>
      </w:r>
    </w:p>
    <w:p>
      <w:r>
        <w:br/>
        <w:t>Оживуть степи, озера,&lt;br /&gt;</w:t>
        <w:br/>
        <w:t>І не верстовії,&lt;br /&gt;</w:t>
        <w:br/>
        <w:t>А вольнії, широкії&lt;br /&gt;</w:t>
        <w:br/>
        <w:t>Скрізь шляхи святії&lt;br /&gt;</w:t>
        <w:br/>
        <w:t>Простеляться: і не найдуть&lt;br /&gt;</w:t>
        <w:br/>
        <w:t>Шляхів тих владики,&lt;br /&gt;</w:t>
        <w:br/>
        <w:t>А раби тими шляхами,&lt;br /&gt;</w:t>
        <w:br/>
        <w:t>Без гвалту і крику,&lt;br /&gt;</w:t>
        <w:br/>
        <w:t>Позіходяться докупи,&lt;br /&gt;</w:t>
        <w:br/>
        <w:t>Раді та веселі.&lt;br /&gt;</w:t>
        <w:br/>
        <w:t>І пустиню опанують&lt;br /&gt;</w:t>
        <w:br/>
        <w:t>Веселії села.</w:t>
      </w:r>
    </w:p>
    <w:p>
      <w:r>
        <w:br/>
        <w:t>25 березня 1859 [С.-Петербург]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Ісаія. Глава 35 (Подражаніє)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