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Інша баляда (старим стилем)</w:t>
      </w:r>
    </w:p>
    <w:p>
      <w:r>
        <w:br/>
        <w:t xml:space="preserve"> Где єсть святіший папеж той,&lt;br /&gt;</w:t>
        <w:br/>
        <w:t>Что в мітрі, в ризі златошитій,&lt;br /&gt;</w:t>
        <w:br/>
        <w:t>Носил епітрахил святой,&lt;br /&gt;</w:t>
        <w:br/>
        <w:t>Той, что когди бивал сердитий,&lt;br /&gt;</w:t>
        <w:br/>
        <w:t>Бил ним диявол в шию битий?&lt;br /&gt;</w:t>
        <w:br/>
        <w:t>І он, і служка — до пори&lt;br /&gt;</w:t>
        <w:br/>
        <w:t>Живет і будет в пил заритий,&lt;br /&gt;</w:t>
        <w:br/>
        <w:t>Ох, все розносять проч вітри!</w:t>
      </w:r>
    </w:p>
    <w:p>
      <w:r>
        <w:br/>
        <w:t>Где нині цареградский цар,&lt;br /&gt;</w:t>
        <w:br/>
        <w:t>Той імператор златорукий,&lt;br /&gt;</w:t>
        <w:br/>
        <w:t>Где честний Франції владар,&lt;br /&gt;</w:t>
        <w:br/>
        <w:t>Перевишаючий всі дюки?&lt;br /&gt;</w:t>
        <w:br/>
        <w:t>Он на хвалу Господной муки&lt;br /&gt;</w:t>
        <w:br/>
        <w:t>Здвигал святі монастири,&lt;br /&gt;</w:t>
        <w:br/>
        <w:t>Всі слушали єго науки, —&lt;br /&gt;</w:t>
        <w:br/>
        <w:t>Ох, все розносять проч вітри!</w:t>
      </w:r>
    </w:p>
    <w:p>
      <w:r>
        <w:br/>
        <w:t>А где Дофін з Кгреноблю, з В'єн,&lt;br /&gt;</w:t>
        <w:br/>
        <w:t>Храбр і розумен? Где панове&lt;br /&gt;</w:t>
        <w:br/>
        <w:t>З Діжону, з Долю і з Сален,&lt;br /&gt;</w:t>
        <w:br/>
        <w:t>Где найстарійнгі їх синове,&lt;br /&gt;</w:t>
        <w:br/>
        <w:t>Где товариство їх войскове,&lt;br /&gt;</w:t>
        <w:br/>
        <w:t>Пахолки їх для трубной гри?&lt;br /&gt;</w:t>
        <w:br/>
        <w:t>Чи всяк вина напился повен?&lt;br /&gt;</w:t>
        <w:br/>
        <w:t>Ох, все розносять проч вітри!</w:t>
      </w:r>
    </w:p>
    <w:p>
      <w:r>
        <w:br/>
        <w:t>І принцом смерть суждена срога,&lt;br /&gt;</w:t>
        <w:br/>
        <w:t>Хоть стіни когтями дери,&lt;br /&gt;</w:t>
        <w:br/>
        <w:t>Живущим всім єдна дорога, —&lt;br /&gt;</w:t>
        <w:br/>
        <w:t>Ох, все розносять проч вітри!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Інша баляда (старим стилем)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