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Янівський цвинтар</w:t>
      </w:r>
    </w:p>
    <w:p>
      <w:r>
        <w:br/>
        <w:t xml:space="preserve"> Ми персонажі "Одіссеї", що потрапили у викривлені кола.&lt;br /&gt;</w:t>
        <w:br/>
        <w:t>Поема — небо без кінця, а небо — дерево життя,</w:t>
      </w:r>
    </w:p>
    <w:p>
      <w:r>
        <w:br/>
        <w:t>життя записано у русі неба і малюнка ліній.</w:t>
      </w:r>
    </w:p>
    <w:p>
      <w:r>
        <w:br/>
        <w:t>Події, катастрофи, почуття, як і рядки гекзаметра, нетлінні.&lt;br /&gt;</w:t>
        <w:br/>
        <w:t>Вони, як море, набувають інших значень — ніч камінна, пустка гола.</w:t>
      </w:r>
    </w:p>
    <w:p>
      <w:r>
        <w:br/>
        <w:t>Труну фатальну опускають, заблукав хтось в розгалуженні сюжету.&lt;br /&gt;</w:t>
        <w:br/>
        <w:t>Та це сторінка в книзі, чиста і прекрасна.&lt;br /&gt;</w:t>
        <w:br/>
        <w:t>Напам'ять вивчи, мить пробудження, вона летить незгасна,&lt;br /&gt;</w:t>
        <w:br/>
        <w:t>І папороті квіт рука легка кладе в долоню мертвому поету.</w:t>
      </w:r>
    </w:p>
    <w:p>
      <w:r>
        <w:br/>
        <w:t>Він поряд. Голос птиць, розкучені дерева&lt;br /&gt;</w:t>
        <w:br/>
        <w:t>Вростають в сонце, множаться oбличчя, у проваллі місяць чорний.&lt;br /&gt;</w:t>
        <w:br/>
        <w:t>Оркестра древня, струхітлива дме натужно в труби і валторни,&lt;br /&gt;</w:t>
        <w:br/>
        <w:t>Коли твоя сучасниця сліпа бабуня рве траву в зеленій Книзі Лева.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Янівський цвинтар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