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</w:t>
      </w:r>
    </w:p>
    <w:p>
      <w:r>
        <w:br/>
        <w:t xml:space="preserve"> От якби ми під вербою&lt;br /&gt;</w:t>
        <w:br/>
        <w:t>Не зустрілися з тобою,&lt;br /&gt;</w:t>
        <w:br/>
        <w:t>І якби не роздягались,&lt;br /&gt;</w:t>
        <w:br/>
        <w:t>І якби ми не купались,&lt;br /&gt;</w:t>
        <w:br/>
        <w:t>І якби на глибині&lt;br /&gt;</w:t>
        <w:br/>
        <w:t>Не було пенька на дні,&lt;br /&gt;</w:t>
        <w:br/>
        <w:t>І якби про те ми знали,&lt;br /&gt;</w:t>
        <w:br/>
        <w:t>І якби ми не пірнали,&lt;br /&gt;</w:t>
        <w:br/>
        <w:t>І якби не всі якби,&lt;br /&gt;</w:t>
        <w:br/>
        <w:t>Не набили б ми лоби!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