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здумаю...</w:t>
      </w:r>
    </w:p>
    <w:p>
      <w:r>
        <w:br/>
        <w:t xml:space="preserve"> Як здумаю, що можу відійти,&lt;br /&gt;</w:t>
        <w:br/>
        <w:t>Не вижавши пером свій плідний мозок,&lt;br /&gt;</w:t>
        <w:br/>
        <w:t>Не склавши урожай в книжки й листи,&lt;br /&gt;</w:t>
        <w:br/>
        <w:t>Як зерно, що в амбар несуть з повозок;&lt;br /&gt;</w:t>
        <w:br/>
        <w:t>Або дивлюсь, як знаки вогняні&lt;br /&gt;</w:t>
        <w:br/>
        <w:t>У небі півночі встають жадано,&lt;br /&gt;</w:t>
        <w:br/>
        <w:t>I раптом здумаю, що їх мені&lt;br /&gt;</w:t>
        <w:br/>
        <w:t>Рукою випадку схопить не дано;</w:t>
      </w:r>
    </w:p>
    <w:p>
      <w:r>
        <w:br/>
        <w:t>Коли помислю, вродо нетривка,&lt;br /&gt;</w:t>
        <w:br/>
        <w:t>Що я на тебе більш не подивлюся&lt;br /&gt;</w:t>
        <w:br/>
        <w:t>Безумними очима юнака,—&lt;br /&gt;</w:t>
        <w:br/>
        <w:t>Тоді спиняюсь, думаю, томлюся,&lt;br /&gt;</w:t>
        <w:br/>
        <w:t>Аж поки перед поглядом моїм&lt;br /&gt;</w:t>
        <w:br/>
        <w:t>Любов і Слава пропадуть, як дим.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здумаю...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