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побачу я квіти пахучі...</w:t>
      </w:r>
    </w:p>
    <w:p>
      <w:r>
        <w:br/>
        <w:t xml:space="preserve"> Як побачу я квіти пахучі,&lt;br /&gt;</w:t>
        <w:br/>
        <w:t>Моє серденько враз защемить,&lt;br /&gt;</w:t>
        <w:br/>
        <w:t>З очей сльози поллються пекучі,&lt;br /&gt;</w:t>
        <w:br/>
        <w:t>Бо, побачивши квіти пахучі,&lt;br /&gt;</w:t>
        <w:br/>
        <w:t>Милий образ згадаю в ту ж мить.</w:t>
      </w:r>
    </w:p>
    <w:p>
      <w:r>
        <w:br/>
        <w:t>Як побачу я зіроньку ясну,&lt;br /&gt;</w:t>
        <w:br/>
        <w:t>То не видко других уже зір;&lt;br /&gt;</w:t>
        <w:br/>
        <w:t>Нарікаю на долю безщасну,&lt;br /&gt;</w:t>
        <w:br/>
        <w:t>Бо, побачивши зіроньку ясну,&lt;br /&gt;</w:t>
        <w:br/>
        <w:t>Я згадаю коханої зір.</w:t>
      </w:r>
    </w:p>
    <w:p>
      <w:r>
        <w:br/>
        <w:t>Як пташки стануть в ірій летіти&lt;br /&gt;</w:t>
        <w:br/>
        <w:t>Від морозів у нашім краю,&lt;br /&gt;</w:t>
        <w:br/>
        <w:t>Вся душа починає боліти,&lt;br /&gt;</w:t>
        <w:br/>
        <w:t>Бо я плачу, як стануть летіти,&lt;br /&gt;</w:t>
        <w:br/>
        <w:t>Спогадавши недолю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побачу я квіти пахучі...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