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по літах життя візьмеш до рук сю книгу…</w:t>
      </w:r>
    </w:p>
    <w:p>
      <w:r>
        <w:br/>
        <w:t xml:space="preserve"> Як по літах життя візьмеш до рук сю книгу&lt;br /&gt;</w:t>
        <w:br/>
        <w:t>І станеш листувать стрічки тих скорбних дум,&lt;br /&gt;</w:t>
        <w:br/>
        <w:t>То, може, на душі відчуєш зимну кригу&lt;br /&gt;</w:t>
        <w:br/>
        <w:t>Важкої самоти і незміримий сум…&lt;br /&gt;</w:t>
        <w:br/>
        <w:t>І, може, аж тоді відчуєш люті болі,&lt;br /&gt;</w:t>
        <w:br/>
        <w:t>Що рвали мою грудь, як зимна остра сталь,&lt;br /&gt;</w:t>
        <w:br/>
        <w:t>І, може, до грудей здійметься мимоволі&lt;br /&gt;</w:t>
        <w:br/>
        <w:t>З покаянням рука і серце стисне жаль…&lt;br /&gt;</w:t>
        <w:br/>
        <w:t>Однак не плач, що ти мої зранила крила&lt;br /&gt;</w:t>
        <w:br/>
        <w:t>І підірвала мій свобідний гордий лет.&lt;br /&gt;</w:t>
        <w:br/>
        <w:t>Не плач і не жалій. Хіба ж ти завинила?&lt;br /&gt;</w:t>
        <w:br/>
        <w:t>Се ж прецінь фах його: се був фантаст-поет…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по літах життя візьмеш до рук сю книгу…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