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я, браття, раз сконаю</w:t>
      </w:r>
    </w:p>
    <w:p>
      <w:r>
        <w:br/>
        <w:t xml:space="preserve"> Як я, браття, раз сконаю,&lt;br /&gt;</w:t>
        <w:br/>
        <w:t>Занесіть мня, де я знаю,&lt;br /&gt;</w:t>
        <w:br/>
        <w:t>Та й просіть там трошки глини,&lt;br /&gt;</w:t>
        <w:br/>
        <w:t>Як для мене, сиротини.</w:t>
      </w:r>
    </w:p>
    <w:p>
      <w:r>
        <w:br/>
        <w:t>Ви мня, браття, закопали&lt;br /&gt;</w:t>
        <w:br/>
        <w:t>Та й додому повертали.&lt;br /&gt;</w:t>
        <w:br/>
        <w:t>Аж приходить моя мила:&lt;br /&gt;</w:t>
        <w:br/>
        <w:t>Дивить, дивить — то могила.</w:t>
      </w:r>
    </w:p>
    <w:p>
      <w:r>
        <w:br/>
        <w:t>А она си подумає:&lt;br /&gt;</w:t>
        <w:br/>
        <w:t>"Хто ту, бідний, спочиває?&lt;br /&gt;</w:t>
        <w:br/>
        <w:t>Ані плити, ані рути, —&lt;br /&gt;</w:t>
        <w:br/>
        <w:t>Тутки мусить жовняр бути".</w:t>
      </w:r>
    </w:p>
    <w:p>
      <w:r>
        <w:br/>
        <w:t>І помалу, помаленьку&lt;br /&gt;</w:t>
        <w:br/>
        <w:t>Піде слеза по личеньку;&lt;br /&gt;</w:t>
        <w:br/>
        <w:t>Уломила яворини,&lt;br /&gt;</w:t>
        <w:br/>
        <w:t>Як для мене, сиротини.</w:t>
      </w:r>
    </w:p>
    <w:p>
      <w:r>
        <w:br/>
        <w:t>Явір виріс — зеленіє,&lt;br /&gt;</w:t>
        <w:br/>
        <w:t>Сонце світить, сонце гріє.&lt;br /&gt;</w:t>
        <w:br/>
        <w:t>Люди ходя зілє рвати,&lt;br /&gt;</w:t>
        <w:br/>
        <w:t>Миленької не видати.</w:t>
      </w:r>
    </w:p>
    <w:p>
      <w:r>
        <w:br/>
        <w:t>Аж прилетить соловіє;&lt;br /&gt;</w:t>
        <w:br/>
        <w:t>Місяць світить, місяць мріє,&lt;br /&gt;</w:t>
        <w:br/>
        <w:t>А оно си закувало, —&lt;br /&gt;</w:t>
        <w:br/>
        <w:t>Так она лиш, так бувало.</w:t>
      </w:r>
    </w:p>
    <w:p>
      <w:r>
        <w:br/>
        <w:t>У могилі добре бути:&lt;br /&gt;</w:t>
        <w:br/>
        <w:t>Нич не видко, нич не чути,&lt;br /&gt;</w:t>
        <w:br/>
        <w:t>Ні пташини, ні дівчати...&lt;br /&gt;</w:t>
        <w:br/>
        <w:t>От як жовняр-сиротяти.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я, браття, раз сконаю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