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вижив тут, і я тобі віддам...</w:t>
      </w:r>
    </w:p>
    <w:p>
      <w:r>
        <w:br/>
        <w:t xml:space="preserve"> Я вижив тут, і я тобі віддам&lt;br /&gt;</w:t>
        <w:br/>
        <w:t>ці гори, ці черешні між лісами.&lt;br /&gt;</w:t>
        <w:br/>
        <w:t>Вони тремтять, вони цвітуть над нами,&lt;br /&gt;</w:t>
        <w:br/>
        <w:t>й це може називатися життям</w:t>
      </w:r>
    </w:p>
    <w:p>
      <w:r>
        <w:br/>
        <w:t>у царстві Божім. Хай — єдина мить.&lt;br /&gt;</w:t>
        <w:br/>
        <w:t>Один лиш подих. Крок лише єдиний.&lt;br /&gt;</w:t>
        <w:br/>
        <w:t>Неізреченний черешневий іній&lt;br /&gt;</w:t>
        <w:br/>
        <w:t>над небесами темними тремтить!</w:t>
      </w:r>
    </w:p>
    <w:p>
      <w:r>
        <w:br/>
        <w:t>Сліпу свободу видихнемо! Грім&lt;br /&gt;</w:t>
        <w:br/>
        <w:t>паде в потоки — вірить тільки водам,&lt;br /&gt;</w:t>
        <w:br/>
        <w:t>бо Царством задихається Господнім,&lt;br /&gt;</w:t>
        <w:br/>
        <w:t>бо страхом захлинається людським.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вижив тут, і я тобі віддам...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