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руцi, що била, – не пробачу…</w:t>
      </w:r>
    </w:p>
    <w:p>
      <w:r>
        <w:br/>
        <w:t xml:space="preserve"> Я руцi, що била, — не пробачу —&lt;br /&gt;</w:t>
        <w:br/>
        <w:t>Не для мене переможний бич !&lt;br /&gt;</w:t>
        <w:br/>
        <w:t>Знай одно: не каюсь я, не плачу,&lt;br /&gt;</w:t>
        <w:br/>
        <w:t>Нi зiтхань не маю, нi злоби.</w:t>
      </w:r>
    </w:p>
    <w:p>
      <w:r>
        <w:br/>
        <w:t>Тiльки все у гордiсть замiнила,&lt;br /&gt;</w:t>
        <w:br/>
        <w:t>Що тобою дихало й цвiло,&lt;br /&gt;</w:t>
        <w:br/>
        <w:t>А її тверда й холодна сила&lt;br /&gt;</w:t>
        <w:br/>
        <w:t>Придушила тепле джерело.</w:t>
      </w:r>
    </w:p>
    <w:p>
      <w:r>
        <w:br/>
        <w:t>Але нaвiть за твою шпiцруту&lt;br /&gt;</w:t>
        <w:br/>
        <w:t>Стрiл затрутих я тобi не шлю,&lt;br /&gt;</w:t>
        <w:br/>
        <w:t>Бо не вмiю замiнять в отруту&lt;br /&gt;</w:t>
        <w:br/>
        <w:t>Вiдгорiле соняшне — "люблю".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руцi, що била, – не пробачу…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