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— робітник в майстерні власних слів...</w:t>
      </w:r>
    </w:p>
    <w:p>
      <w:r>
        <w:br/>
        <w:t xml:space="preserve"> Я — робітник в майстерні власних слів,&lt;br /&gt;</w:t>
        <w:br/>
        <w:t>Та всі слова я віддаю усім,&lt;br /&gt;</w:t>
        <w:br/>
        <w:t>Будую душі, викликаю гнів,&lt;br /&gt;</w:t>
        <w:br/>
        <w:t>Любов і волю вводжу в кожний дім.</w:t>
      </w:r>
    </w:p>
    <w:p>
      <w:r>
        <w:br/>
        <w:t>Натхнення, втіху чую і тоді,&lt;br /&gt;</w:t>
        <w:br/>
        <w:t>Коли учусь у давнього митця,&lt;br /&gt;</w:t>
        <w:br/>
        <w:t>Але безжурні, горді, молоді&lt;br /&gt;</w:t>
        <w:br/>
        <w:t>Лише майбутнім дихають серця.</w:t>
      </w:r>
    </w:p>
    <w:p>
      <w:r>
        <w:br/>
        <w:t>З старої бронзи зброю владних слів&lt;br /&gt;</w:t>
        <w:br/>
        <w:t>Переливаю радо на вогні.&lt;br /&gt;</w:t>
        <w:br/>
        <w:t>Під невгамовним подихом вітрів&lt;br /&gt;</w:t>
        <w:br/>
        <w:t>Безмежна праця, переможні дні!</w:t>
      </w:r>
    </w:p>
    <w:p>
      <w:r>
        <w:br/>
        <w:t>ЗЕМЛЯ І ВІТЕР. Київ, 1922.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— робітник в майстерні власних слів...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