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пригадав собі один стіжок у горах</w:t>
      </w:r>
    </w:p>
    <w:p>
      <w:r>
        <w:br/>
        <w:t xml:space="preserve"> Я пригадав собі один стіжок у горах.&lt;br /&gt;</w:t>
        <w:br/>
        <w:t>З молодика сідав на нього срібний порох,&lt;br /&gt;</w:t>
        <w:br/>
        <w:t>А я лежав на нім тихенько, наче звір,&lt;br /&gt;</w:t>
        <w:br/>
        <w:t>І поглядом ловив сліди падущих зір.&lt;br /&gt;</w:t>
        <w:br/>
        <w:t>Я ждав, коли прийде косуля їсти сіно,&lt;br /&gt;</w:t>
        <w:br/>
        <w:t>Вона приходила щоночі неодмінно,&lt;br /&gt;</w:t>
        <w:br/>
        <w:t>Тремтяча, як зоря, що впала в темнику!&lt;br /&gt;</w:t>
        <w:br/>
        <w:t>Я ж оглядав її, рожеву й боязку...&lt;br /&gt;</w:t>
        <w:br/>
        <w:t>Хотів би я побуть ще раз на тому стозі,&lt;br /&gt;</w:t>
        <w:br/>
        <w:t>Діждатися й тебе в закоханій тривозі,&lt;br /&gt;</w:t>
        <w:br/>
        <w:t>Почути, як прийдеш, як скинеш кептаря,&lt;br /&gt;</w:t>
        <w:br/>
        <w:t>Як затремтиш, немов та сарна чи зоря...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пригадав собі один стіжок у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