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знаю того, хто привів</w:t>
      </w:r>
    </w:p>
    <w:p>
      <w:r>
        <w:br/>
        <w:t xml:space="preserve"> На ворізках колиска під&lt;br /&gt;</w:t>
        <w:br/>
        <w:t>самою стелею — так дід&lt;br /&gt;</w:t>
        <w:br/>
        <w:t>ладнав, сам прив'язав на сволок.</w:t>
      </w:r>
    </w:p>
    <w:p>
      <w:r>
        <w:br/>
        <w:t>За шнур колиску колисав&lt;br /&gt;</w:t>
        <w:br/>
        <w:t>вояк, поранений лежав&lt;br /&gt;</w:t>
        <w:br/>
        <w:t>на лаві, ще не леґінь — отрок.</w:t>
      </w:r>
    </w:p>
    <w:p>
      <w:r>
        <w:br/>
        <w:t>На Петра з лісу принесли,&lt;br /&gt;</w:t>
        <w:br/>
        <w:t>криваві зняли постоли&lt;br /&gt;</w:t>
        <w:br/>
        <w:t>у пісні: най жию — най гину.&lt;br /&gt;</w:t>
        <w:br/>
        <w:t>Він вижив, більше не співав,&lt;br /&gt;</w:t>
        <w:br/>
        <w:t>стогнав, дитину колисав,&lt;br /&gt;</w:t>
        <w:br/>
        <w:t>бо добрі ґазди роблять сіно.</w:t>
      </w:r>
    </w:p>
    <w:p>
      <w:r>
        <w:br/>
        <w:t>Дитя сміється, плаче, спить,&lt;br /&gt;</w:t>
        <w:br/>
        <w:t>боєць поранений лежить&lt;br /&gt;</w:t>
        <w:br/>
        <w:t>під ним — ще сам дитина, отрок.&lt;br /&gt;</w:t>
        <w:br/>
        <w:t>Колише немовля вояк,&lt;br /&gt;</w:t>
        <w:br/>
        <w:t>застогне й заколише так,&lt;br /&gt;</w:t>
        <w:br/>
        <w:t>що скрипне сволок.</w:t>
      </w:r>
    </w:p>
    <w:p>
      <w:r>
        <w:br/>
        <w:t>Він побачив того, хто привів,&lt;br /&gt;</w:t>
        <w:br/>
        <w:t>ще крізь ліс, ще ніхто не гримів,&lt;br /&gt;</w:t>
        <w:br/>
        <w:t>ще дитя встиг він розколисати,&lt;br /&gt;</w:t>
        <w:br/>
        <w:t>і на себе — коц, ліжник, рядно,&lt;br /&gt;</w:t>
        <w:br/>
        <w:t>щоби постріл не вчуло воно…&lt;br /&gt;</w:t>
        <w:br/>
        <w:t>Хто привів, той ввірветься до хати</w:t>
      </w:r>
    </w:p>
    <w:p>
      <w:r>
        <w:br/>
        <w:t>і заклякне, як ті, що із ним,&lt;br /&gt;</w:t>
        <w:br/>
        <w:t>бо колиска зі скрипом страшним&lt;br /&gt;</w:t>
        <w:br/>
        <w:t>розколисує тверді і води.&lt;br /&gt;</w:t>
        <w:br/>
        <w:t>Бо дитя не розбудить ніхто!&lt;br /&gt;</w:t>
        <w:br/>
        <w:t>Не підніме своє копито&lt;br /&gt;</w:t>
        <w:br/>
        <w:t>той, хто водить і хто за ним ходить.</w:t>
      </w:r>
    </w:p>
    <w:p>
      <w:r>
        <w:br/>
        <w:t>Я не знаю того, хто привів.&lt;br /&gt;</w:t>
        <w:br/>
        <w:t>Крізь ліси я його не уздрів.&lt;br /&gt;</w:t>
        <w:br/>
        <w:t>Та іде він! веде він! — я знаю.</w:t>
      </w:r>
    </w:p>
    <w:p>
      <w:r>
        <w:br/>
        <w:t>Він іде, хоч від страху кричить!&lt;br /&gt;</w:t>
        <w:br/>
        <w:t>Він кричить, хоч дитя розбудить&lt;br /&gt;</w:t>
        <w:br/>
        <w:t>він боїться ще дужче — я знаю.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знаю того, хто привів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