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лиш одно, одно...</w:t>
      </w:r>
    </w:p>
    <w:p>
      <w:r>
        <w:br/>
        <w:t xml:space="preserve"> Я лиш одно, одно&lt;br /&gt;</w:t>
        <w:br/>
        <w:t>Скажу тобі сьогодні:&lt;br /&gt;</w:t>
        <w:br/>
        <w:t>Криниць глибоких дно,&lt;br /&gt;</w:t>
        <w:br/>
        <w:t>Шляхів далеких даль,&lt;br /&gt;</w:t>
        <w:br/>
        <w:t>Небес одлегла синь,&lt;br /&gt;</w:t>
        <w:br/>
        <w:t>Найбільше чулий жаль, —&lt;br /&gt;</w:t>
        <w:br/>
        <w:t>Вони всі – смагла рінь,&lt;br /&gt;</w:t>
        <w:br/>
        <w:t>А ти… ти – та безодня,&lt;br /&gt;</w:t>
        <w:br/>
        <w:t>Що втонув я у ній,&lt;br /&gt;</w:t>
        <w:br/>
        <w:t>Ти – той чужинний шлях,&lt;br /&gt;</w:t>
        <w:br/>
        <w:t>Де я зблудив, як стій,&lt;br /&gt;</w:t>
        <w:br/>
        <w:t>Ти – та блакить блискуча,&lt;br /&gt;</w:t>
        <w:br/>
        <w:t>Де стриму мрій нема…&lt;br /&gt;</w:t>
        <w:br/>
        <w:t>Ти – та любов жагуча,&lt;br /&gt;</w:t>
        <w:br/>
        <w:t>Що, хоч сліпа й німа,&lt;br /&gt;</w:t>
        <w:br/>
        <w:t>Збудила у піснях&lt;br /&gt;</w:t>
        <w:br/>
        <w:t>Потужний зрив чуття,&lt;br /&gt;</w:t>
        <w:br/>
        <w:t>Натхненну бурю в серці…&lt;br /&gt;</w:t>
        <w:br/>
        <w:t>Благословлю життя,&lt;br /&gt;</w:t>
        <w:br/>
        <w:t>Що в нім цвітуть ці герці.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лиш одно, одно...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