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дощ і знову знову знову...</w:t>
      </w:r>
    </w:p>
    <w:p>
      <w:r>
        <w:br/>
        <w:t xml:space="preserve"> і знову дощ і знову знову знову&lt;br /&gt;</w:t>
        <w:br/>
        <w:t>ми мовчимо і знову мовчимо&lt;br /&gt;</w:t>
        <w:br/>
        <w:t>і знову не наважимось немов&lt;br /&gt;</w:t>
        <w:br/>
        <w:t>глумливий дощ підслухає розмову</w:t>
      </w:r>
    </w:p>
    <w:p>
      <w:r>
        <w:br/>
        <w:t>і буде реготати цілу ніч&lt;br /&gt;</w:t>
        <w:br/>
        <w:t>і нас не випускатиме з під'їзду&lt;br /&gt;</w:t>
        <w:br/>
        <w:t>і довго-довго безборонне місто&lt;br /&gt;</w:t>
        <w:br/>
        <w:t>печально зазиратиме до віч</w:t>
      </w:r>
    </w:p>
    <w:p>
      <w:r>
        <w:br/>
        <w:t>шептатиме що є лишень обов'-&lt;br /&gt;</w:t>
        <w:br/>
        <w:t>-язок перед людиною — не більше —&lt;br /&gt;</w:t>
        <w:br/>
        <w:t>— і навіть вірші — боже — навіть вірші —&lt;br /&gt;</w:t>
        <w:br/>
        <w:t>— усе що хочеш тільки не любов</w:t>
      </w:r>
    </w:p>
    <w:p>
      <w:r>
        <w:br/>
        <w:t>і навіть накликатиме біду&lt;br /&gt;</w:t>
        <w:br/>
        <w:t>і ти — смішна — підказки ті повториш&lt;br /&gt;</w:t>
        <w:br/>
        <w:t>та я ні слова не скажу натомість&lt;br /&gt;</w:t>
        <w:br/>
        <w:t>а просто мовчки</w:t>
      </w:r>
    </w:p>
    <w:p>
      <w:r>
        <w:br/>
        <w:t>в дощ тебе</w:t>
      </w:r>
    </w:p>
    <w:p>
      <w:r>
        <w:br/>
        <w:t>введу…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дощ і знову знову знову...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