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 умію пісню...</w:t>
      </w:r>
    </w:p>
    <w:p>
      <w:r>
        <w:br/>
        <w:t xml:space="preserve"> І я умію пісню,&lt;br /&gt;</w:t>
        <w:br/>
        <w:t>умію не одну,&lt;br /&gt;</w:t>
        <w:br/>
        <w:t>то тихо-милозвучну,&lt;br /&gt;</w:t>
        <w:br/>
        <w:t>то грімко-голосну.</w:t>
      </w:r>
    </w:p>
    <w:p>
      <w:r>
        <w:br/>
        <w:t>Я так люблю ті співи,&lt;br /&gt;</w:t>
        <w:br/>
        <w:t>а я їх сам зложив&lt;br /&gt;</w:t>
        <w:br/>
        <w:t>у тихі хвилі щастя,&lt;br /&gt;</w:t>
        <w:br/>
        <w:t>у хвилі, як тужив.</w:t>
      </w:r>
    </w:p>
    <w:p>
      <w:r>
        <w:br/>
        <w:t>Одна сільський дзвіночок&lt;br /&gt;</w:t>
        <w:br/>
        <w:t>нагадує мені,&lt;br /&gt;</w:t>
        <w:br/>
        <w:t>як в сумерку вечірнім&lt;br /&gt;</w:t>
        <w:br/>
        <w:t>дзвенить у тишині.</w:t>
      </w:r>
    </w:p>
    <w:p>
      <w:r>
        <w:br/>
        <w:t>А друга сум наводить,&lt;br /&gt;</w:t>
        <w:br/>
        <w:t>стає понурим світ,&lt;br /&gt;</w:t>
        <w:br/>
        <w:t>мов вітер хмару кличе&lt;br /&gt;</w:t>
        <w:br/>
        <w:t>на ясний небозвід.</w:t>
      </w:r>
    </w:p>
    <w:p>
      <w:r>
        <w:br/>
        <w:t>І зарояться разом&lt;br /&gt;</w:t>
        <w:br/>
        <w:t>крилатії думки,&lt;br /&gt;</w:t>
        <w:br/>
        <w:t>бринять, летять і в'ються,&lt;br /&gt;</w:t>
        <w:br/>
        <w:t>як в пасіці пчілки.</w:t>
      </w:r>
    </w:p>
    <w:p>
      <w:r>
        <w:br/>
        <w:t>Вони словам вторують,&lt;br /&gt;</w:t>
        <w:br/>
        <w:t>дають життя і чар,&lt;br /&gt;</w:t>
        <w:br/>
        <w:t>і цвітом їх вбирають,&lt;br /&gt;</w:t>
        <w:br/>
        <w:t>як землю пишна яр...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 умію пісню...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