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Град</w:t>
      </w:r>
    </w:p>
    <w:p>
      <w:r>
        <w:br/>
        <w:t xml:space="preserve"> "Один, чи два, чи три — нещадні,&lt;br /&gt;</w:t>
        <w:br/>
        <w:t>нещасні роки... О мій боже,&lt;br /&gt;</w:t>
        <w:br/>
        <w:t>за що нас руки твої владні&lt;br /&gt;</w:t>
        <w:br/>
        <w:t>схотіли гнівно так скарати?&lt;br /&gt;</w:t>
        <w:br/>
        <w:t>Чи слово може&lt;br /&gt;</w:t>
        <w:br/>
        <w:t>біду і злидні описати,&lt;br /&gt;</w:t>
        <w:br/>
        <w:t>які тепер панують всюди?&lt;br /&gt;</w:t>
        <w:br/>
        <w:t>Була б чума чи мор на люди,-&lt;br /&gt;</w:t>
        <w:br/>
        <w:t>в труні ні голоду, ні спраги.&lt;br /&gt;</w:t>
        <w:br/>
        <w:t>Але нетяги&lt;br /&gt;</w:t>
        <w:br/>
        <w:t>інакших бід зазнали — граду,&lt;br /&gt;</w:t>
        <w:br/>
        <w:t>і зливи, що невпинно рине,&lt;br /&gt;</w:t>
        <w:br/>
        <w:t>і заморозків, і посухи,&lt;br /&gt;</w:t>
        <w:br/>
        <w:t>аж попеклись в землі зернини..."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