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Горе</w:t>
      </w:r>
    </w:p>
    <w:p>
      <w:r>
        <w:br/>
        <w:t xml:space="preserve"> У кинутому будинкові хтось ткав тонко павутинне зойків.&lt;br /&gt;</w:t>
        <w:br/>
        <w:t>Там десь під землею у вогкій пітьмі льоху, під вагою семиповерхового будинку невимовно боліла чиясь душа.&lt;br /&gt;</w:t>
        <w:br/>
        <w:t>Там у темному важкому повітрі зотлівало чиєсь серце і навіки одцвітала чиясь Радість.&lt;br /&gt;</w:t>
        <w:br/>
        <w:t>Що ж то за сила споріднила мою душу з невідомою душею?..&lt;br /&gt;</w:t>
        <w:br/>
        <w:t>…Я дізнався чиє страждання кривавилось у тих зойках – конала маленька схудла больонка…&lt;br /&gt;</w:t>
        <w:br/>
        <w:t>Вона тягла тоненьку нескінченну ноту повну невимовної розпуки.&lt;br /&gt;</w:t>
        <w:br/>
        <w:t>А коло неї плазували сліпі цуценята, шукаючи матернього лона.&lt;br /&gt;</w:t>
        <w:br/>
        <w:t>Та мати не могла нагодувати дітей, вона була достоту виснажена голодом…&lt;br /&gt;</w:t>
        <w:br/>
        <w:t>Вона конала тілом і зотлівала душею на огнях матернього горя…&lt;br /&gt;</w:t>
        <w:br/>
        <w:t>…Зрозумів я, що споріднило мою душу з темною душею пса…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