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Голоси у течії</w:t>
      </w:r>
    </w:p>
    <w:p>
      <w:r>
        <w:br/>
        <w:t xml:space="preserve"> Стефан Георге&lt;br /&gt;</w:t>
        <w:br/>
        <w:t>Голоси у течії</w:t>
      </w:r>
    </w:p>
    <w:p>
      <w:r>
        <w:br/>
        <w:t>Перекладач: І.Костецький&lt;br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З вашим коханням зідханням саханням&lt;br /&gt;</w:t>
        <w:br/>
        <w:t>Ви бідолашні — ануте до нас ·&lt;br /&gt;</w:t>
        <w:br/>
        <w:t>Вигодять вигоять вас колиханням&lt;br /&gt;</w:t>
        <w:br/>
        <w:t>Ніжні обійми і наш співоглас.</w:t>
      </w:r>
    </w:p>
    <w:p>
      <w:r>
        <w:br/>
        <w:t>Мушлі тілами · коралі устами&lt;br /&gt;</w:t>
        <w:br/>
        <w:t>Образи лунять коливану твердь ·&lt;br /&gt;</w:t>
        <w:br/>
        <w:t>Коси там в'ються де рифи гілками&lt;br /&gt;</w:t>
        <w:br/>
        <w:t>Зблизька на мить — і назад в круговерть.</w:t>
      </w:r>
    </w:p>
    <w:p>
      <w:r>
        <w:br/>
        <w:t>Світичів голубуватих півсяйво ·&lt;br /&gt;</w:t>
        <w:br/>
        <w:t>Бази кружляють під злетом колон&lt;br /&gt;</w:t>
        <w:br/>
        <w:t>Лагідним струмом остругнене майво&lt;br /&gt;</w:t>
        <w:br/>
        <w:t>Зве в раювання вколисує в сон.</w:t>
      </w:r>
    </w:p>
    <w:p>
      <w:r>
        <w:br/>
        <w:t>Та як співання для вас перевтомне ·&lt;br /&gt;</w:t>
        <w:br/>
        <w:t>Якщо той рай вас у розлад уверг —&lt;br /&gt;</w:t>
        <w:br/>
        <w:t>Ось вам цілунок: розтворить притомне&lt;br /&gt;</w:t>
        <w:br/>
        <w:t>Хвилі гойданням то вниз то уверх.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Голоси у течії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